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3D5FB" w14:textId="77777777" w:rsidR="00281A40" w:rsidRDefault="00A47B0C" w:rsidP="00A47B0C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A47B0C">
        <w:rPr>
          <w:color w:val="000000"/>
        </w:rPr>
        <w:t>Приложение№3</w:t>
      </w:r>
    </w:p>
    <w:p w14:paraId="49D4B45B" w14:textId="77777777" w:rsidR="00A47B0C" w:rsidRPr="00A47B0C" w:rsidRDefault="00A47B0C" w:rsidP="00A47B0C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К приказу_______</w:t>
      </w:r>
    </w:p>
    <w:p w14:paraId="0017ED6A" w14:textId="77777777" w:rsidR="00A47B0C" w:rsidRDefault="00A47B0C" w:rsidP="00A47B0C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30FBB3A1" w14:textId="77777777" w:rsidR="00A47B0C" w:rsidRPr="00041E39" w:rsidRDefault="00A47B0C" w:rsidP="00A47B0C">
      <w:pPr>
        <w:widowControl w:val="0"/>
        <w:ind w:right="20" w:firstLine="700"/>
        <w:jc w:val="center"/>
        <w:rPr>
          <w:b/>
          <w:color w:val="000000"/>
        </w:rPr>
      </w:pPr>
      <w:r w:rsidRPr="00041E39">
        <w:rPr>
          <w:b/>
          <w:color w:val="000000"/>
        </w:rPr>
        <w:t>Программа  инструктирования сотрудников</w:t>
      </w:r>
      <w:r w:rsidR="00A1347F" w:rsidRPr="00041E39">
        <w:rPr>
          <w:b/>
          <w:color w:val="000000"/>
        </w:rPr>
        <w:t xml:space="preserve"> </w:t>
      </w:r>
      <w:r w:rsidR="006C2719" w:rsidRPr="00041E39">
        <w:rPr>
          <w:b/>
          <w:color w:val="000000"/>
        </w:rPr>
        <w:t>_____________</w:t>
      </w:r>
      <w:proofErr w:type="gramStart"/>
      <w:r w:rsidR="00A1347F" w:rsidRPr="00041E39">
        <w:rPr>
          <w:b/>
          <w:color w:val="000000"/>
        </w:rPr>
        <w:t xml:space="preserve"> </w:t>
      </w:r>
      <w:r w:rsidRPr="00041E39">
        <w:rPr>
          <w:b/>
          <w:color w:val="000000"/>
        </w:rPr>
        <w:t>,</w:t>
      </w:r>
      <w:proofErr w:type="gramEnd"/>
      <w:r w:rsidRPr="00041E39">
        <w:rPr>
          <w:b/>
          <w:color w:val="000000"/>
        </w:rPr>
        <w:t xml:space="preserve"> </w:t>
      </w:r>
    </w:p>
    <w:p w14:paraId="43270334" w14:textId="20DFF1A5" w:rsidR="00A47B0C" w:rsidRPr="00041E39" w:rsidRDefault="00A47B0C" w:rsidP="00B34118">
      <w:pPr>
        <w:widowControl w:val="0"/>
        <w:ind w:right="20" w:firstLine="700"/>
        <w:jc w:val="center"/>
        <w:rPr>
          <w:b/>
          <w:color w:val="000000"/>
        </w:rPr>
      </w:pPr>
      <w:r w:rsidRPr="00041E39">
        <w:rPr>
          <w:b/>
          <w:color w:val="000000"/>
        </w:rPr>
        <w:t>взаимодействующих с посетителями из числа инвалидов и других маломобильных групп населения, по вопросам, связанным с обеспечением доступности</w:t>
      </w:r>
      <w:r w:rsidR="00406474" w:rsidRPr="00041E39">
        <w:rPr>
          <w:b/>
          <w:color w:val="000000"/>
        </w:rPr>
        <w:t xml:space="preserve"> </w:t>
      </w:r>
      <w:r w:rsidRPr="00041E39">
        <w:rPr>
          <w:b/>
          <w:color w:val="000000"/>
        </w:rPr>
        <w:t>для них объектов и услуг</w:t>
      </w:r>
      <w:r w:rsidR="00A1347F" w:rsidRPr="00041E39">
        <w:rPr>
          <w:b/>
          <w:color w:val="000000"/>
        </w:rPr>
        <w:t xml:space="preserve"> </w:t>
      </w:r>
      <w:r w:rsidR="00B34118" w:rsidRPr="00041E39">
        <w:rPr>
          <w:b/>
          <w:color w:val="000000"/>
        </w:rPr>
        <w:t xml:space="preserve">в «Здании </w:t>
      </w:r>
      <w:r w:rsidR="006C2719" w:rsidRPr="00041E39">
        <w:rPr>
          <w:b/>
          <w:color w:val="000000"/>
        </w:rPr>
        <w:t>_____________</w:t>
      </w:r>
      <w:r w:rsidR="00B34118" w:rsidRPr="00041E39">
        <w:rPr>
          <w:b/>
          <w:color w:val="000000"/>
        </w:rPr>
        <w:t xml:space="preserve">  по адресу г., </w:t>
      </w:r>
      <w:r w:rsidR="006C2719" w:rsidRPr="00041E39">
        <w:rPr>
          <w:b/>
          <w:color w:val="000000"/>
        </w:rPr>
        <w:t>________________</w:t>
      </w:r>
    </w:p>
    <w:p w14:paraId="4AB2AF97" w14:textId="77777777" w:rsidR="00A47B0C" w:rsidRPr="00041E39" w:rsidRDefault="00A47B0C" w:rsidP="00A47B0C">
      <w:pPr>
        <w:widowControl w:val="0"/>
        <w:ind w:right="20" w:firstLine="700"/>
        <w:jc w:val="center"/>
        <w:rPr>
          <w:b/>
          <w:color w:val="000000"/>
        </w:rPr>
      </w:pPr>
    </w:p>
    <w:p w14:paraId="44071B8E" w14:textId="77777777" w:rsidR="00281A40" w:rsidRPr="00041E39" w:rsidRDefault="006B6D1C" w:rsidP="00281A40">
      <w:pPr>
        <w:widowControl w:val="0"/>
        <w:ind w:right="20" w:firstLine="700"/>
        <w:jc w:val="both"/>
        <w:rPr>
          <w:color w:val="000000"/>
        </w:rPr>
      </w:pPr>
      <w:r w:rsidRPr="00041E39">
        <w:rPr>
          <w:color w:val="000000"/>
        </w:rPr>
        <w:t>С</w:t>
      </w:r>
      <w:r w:rsidR="00281A40" w:rsidRPr="00041E39">
        <w:rPr>
          <w:color w:val="000000"/>
        </w:rPr>
        <w:t xml:space="preserve">отрудники </w:t>
      </w:r>
      <w:r w:rsidR="006C2719" w:rsidRPr="00041E39">
        <w:rPr>
          <w:color w:val="000000"/>
        </w:rPr>
        <w:t>____________</w:t>
      </w:r>
      <w:r w:rsidR="00F75DAA" w:rsidRPr="00041E39">
        <w:rPr>
          <w:color w:val="000000"/>
        </w:rPr>
        <w:t xml:space="preserve">, работающие </w:t>
      </w:r>
      <w:r w:rsidR="006C2719" w:rsidRPr="00041E39">
        <w:rPr>
          <w:color w:val="000000"/>
        </w:rPr>
        <w:t>__________</w:t>
      </w:r>
      <w:r w:rsidR="00281A40" w:rsidRPr="00041E39">
        <w:rPr>
          <w:color w:val="000000"/>
        </w:rPr>
        <w:t xml:space="preserve">, </w:t>
      </w:r>
      <w:r w:rsidR="00A47B0C" w:rsidRPr="00041E39">
        <w:rPr>
          <w:color w:val="000000"/>
        </w:rPr>
        <w:t xml:space="preserve">взаимодействующие </w:t>
      </w:r>
      <w:r w:rsidR="00281A40" w:rsidRPr="00041E39">
        <w:rPr>
          <w:color w:val="000000"/>
        </w:rPr>
        <w:t xml:space="preserve">с </w:t>
      </w:r>
      <w:r w:rsidR="00A47B0C" w:rsidRPr="00041E39">
        <w:rPr>
          <w:color w:val="000000"/>
        </w:rPr>
        <w:t>посетителями из числа инвалидов и других маломобильных групп населения</w:t>
      </w:r>
      <w:r w:rsidR="00281A40" w:rsidRPr="00041E39">
        <w:rPr>
          <w:color w:val="000000"/>
        </w:rPr>
        <w:t xml:space="preserve">, включая </w:t>
      </w:r>
      <w:r w:rsidR="00A47B0C" w:rsidRPr="00041E39">
        <w:rPr>
          <w:color w:val="000000"/>
        </w:rPr>
        <w:t>сотрудников</w:t>
      </w:r>
      <w:r w:rsidR="00281A40" w:rsidRPr="00041E39">
        <w:rPr>
          <w:color w:val="000000"/>
        </w:rPr>
        <w:t xml:space="preserve">, оказывающих услуги, а также вспомогательный персонал </w:t>
      </w:r>
      <w:r w:rsidR="00A47B0C" w:rsidRPr="00041E39">
        <w:rPr>
          <w:color w:val="000000"/>
        </w:rPr>
        <w:t>проходят</w:t>
      </w:r>
      <w:r w:rsidR="00281A40" w:rsidRPr="00041E39">
        <w:rPr>
          <w:color w:val="000000"/>
        </w:rPr>
        <w:t xml:space="preserve"> инструктаж по вопросам, связанным с обеспечением доступности для инвалидов объекта и услуг, в том числе по решению этих вопросов в организации. Допуск к работе вновь принятых сотрудников организации осуществляется после прохождения первичного инструктажа и внесения сведений об этом в «Журнал учета проведения инструктажа персонала по вопросам доступности».</w:t>
      </w:r>
      <w:r w:rsidRPr="00041E39">
        <w:rPr>
          <w:color w:val="000000"/>
        </w:rPr>
        <w:t xml:space="preserve"> Инструктаж проводит должностное лицо </w:t>
      </w:r>
      <w:r w:rsidR="006C2719" w:rsidRPr="00041E39">
        <w:rPr>
          <w:color w:val="000000"/>
        </w:rPr>
        <w:t>_______________</w:t>
      </w:r>
      <w:r w:rsidRPr="00041E39">
        <w:rPr>
          <w:color w:val="000000"/>
        </w:rPr>
        <w:t xml:space="preserve">, прошедший обучение и аттестацию по оказанию помощи маломобильным гражданам.  </w:t>
      </w:r>
    </w:p>
    <w:p w14:paraId="5FB8FF69" w14:textId="77777777" w:rsidR="00281A40" w:rsidRDefault="00281A40" w:rsidP="00281A40">
      <w:pPr>
        <w:widowControl w:val="0"/>
        <w:ind w:right="20" w:firstLine="700"/>
        <w:jc w:val="both"/>
        <w:rPr>
          <w:color w:val="000000"/>
        </w:rPr>
      </w:pPr>
      <w:r w:rsidRPr="00041E39">
        <w:rPr>
          <w:color w:val="000000"/>
        </w:rPr>
        <w:t xml:space="preserve">Повторный инструктаж проводится по плану работы организации, в установленные сроки, с учетом последовательности рассматриваемых вопросов, предлагаемых для обучения (инструктажа) </w:t>
      </w:r>
      <w:r w:rsidR="00A04B74" w:rsidRPr="00041E39">
        <w:rPr>
          <w:color w:val="000000"/>
        </w:rPr>
        <w:t>сотрудников</w:t>
      </w:r>
      <w:r w:rsidRPr="00041E39">
        <w:rPr>
          <w:color w:val="000000"/>
        </w:rPr>
        <w:t>.</w:t>
      </w:r>
    </w:p>
    <w:p w14:paraId="572B3D67" w14:textId="77777777" w:rsidR="00A04B74" w:rsidRPr="00D552B7" w:rsidRDefault="00E442DF" w:rsidP="00A04B74">
      <w:pPr>
        <w:widowControl w:val="0"/>
        <w:ind w:right="20" w:firstLine="567"/>
        <w:jc w:val="both"/>
        <w:rPr>
          <w:color w:val="000000"/>
        </w:rPr>
      </w:pPr>
      <w:r w:rsidRPr="00D552B7">
        <w:rPr>
          <w:color w:val="000000"/>
        </w:rPr>
        <w:t>При проведении обучения (инструктирования)  используются следующие материалы:</w:t>
      </w:r>
    </w:p>
    <w:p w14:paraId="30DF8597" w14:textId="77777777" w:rsidR="00D552B7" w:rsidRPr="00D552B7" w:rsidRDefault="00D552B7" w:rsidP="00D552B7">
      <w:pPr>
        <w:widowControl w:val="0"/>
        <w:ind w:right="20" w:firstLine="700"/>
        <w:jc w:val="both"/>
        <w:rPr>
          <w:b/>
          <w:i/>
          <w:color w:val="000000"/>
        </w:rPr>
      </w:pPr>
      <w:r w:rsidRPr="00D552B7">
        <w:rPr>
          <w:b/>
          <w:i/>
          <w:color w:val="000000"/>
        </w:rPr>
        <w:t>Нормативные правовые акты:</w:t>
      </w:r>
    </w:p>
    <w:p w14:paraId="0A14BE49" w14:textId="77777777" w:rsidR="00D552B7" w:rsidRPr="00E442DF" w:rsidRDefault="00D552B7" w:rsidP="00D552B7">
      <w:pPr>
        <w:widowControl w:val="0"/>
        <w:ind w:right="20" w:firstLine="700"/>
        <w:jc w:val="both"/>
        <w:rPr>
          <w:color w:val="000000"/>
        </w:rPr>
      </w:pPr>
      <w:r w:rsidRPr="00E442DF">
        <w:rPr>
          <w:color w:val="000000"/>
        </w:rPr>
        <w:t xml:space="preserve">Конвенция о правах инвалидов. </w:t>
      </w:r>
    </w:p>
    <w:p w14:paraId="58D4B47C" w14:textId="77777777" w:rsidR="00D552B7" w:rsidRPr="00E442DF" w:rsidRDefault="00D552B7" w:rsidP="00D552B7">
      <w:pPr>
        <w:widowControl w:val="0"/>
        <w:ind w:right="20" w:firstLine="700"/>
        <w:jc w:val="both"/>
        <w:rPr>
          <w:color w:val="000000"/>
        </w:rPr>
      </w:pPr>
      <w:r w:rsidRPr="00E442DF">
        <w:rPr>
          <w:color w:val="000000"/>
        </w:rPr>
        <w:t>Федеральный закон от 24.11.1995 № 181-ФЗ «О социальной защите инвалидов в Российской Федерации».</w:t>
      </w:r>
    </w:p>
    <w:p w14:paraId="731CDB33" w14:textId="77777777" w:rsidR="00D552B7" w:rsidRDefault="00D552B7" w:rsidP="00D552B7">
      <w:pPr>
        <w:widowControl w:val="0"/>
        <w:ind w:right="20" w:firstLine="700"/>
        <w:jc w:val="both"/>
        <w:rPr>
          <w:color w:val="000000"/>
        </w:rPr>
      </w:pPr>
      <w:r w:rsidRPr="00E442DF">
        <w:rPr>
          <w:color w:val="000000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14:paraId="351231C8" w14:textId="77777777" w:rsidR="006C2719" w:rsidRPr="00E442DF" w:rsidRDefault="006C2719" w:rsidP="006C2719">
      <w:pPr>
        <w:widowControl w:val="0"/>
        <w:ind w:right="20" w:firstLine="700"/>
        <w:jc w:val="both"/>
        <w:rPr>
          <w:color w:val="000000"/>
        </w:rPr>
      </w:pPr>
      <w:r w:rsidRPr="006C2719">
        <w:rPr>
          <w:color w:val="000000"/>
        </w:rPr>
        <w:t>Приказ Минтруда России №527н от 30 июля 2015 г.</w:t>
      </w:r>
      <w:r>
        <w:rPr>
          <w:color w:val="000000"/>
        </w:rPr>
        <w:t xml:space="preserve"> </w:t>
      </w:r>
      <w:r w:rsidRPr="006C2719">
        <w:rPr>
          <w:color w:val="000000"/>
        </w:rPr>
        <w:t>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>
        <w:rPr>
          <w:color w:val="000000"/>
        </w:rPr>
        <w:t>.</w:t>
      </w:r>
    </w:p>
    <w:p w14:paraId="160CA20C" w14:textId="77777777" w:rsidR="00D552B7" w:rsidRPr="00736DD1" w:rsidRDefault="00D552B7" w:rsidP="00D552B7">
      <w:pPr>
        <w:widowControl w:val="0"/>
        <w:ind w:right="20" w:firstLine="567"/>
        <w:jc w:val="both"/>
        <w:rPr>
          <w:color w:val="000000"/>
        </w:rPr>
      </w:pPr>
      <w:r>
        <w:rPr>
          <w:color w:val="000000"/>
        </w:rPr>
        <w:t>С</w:t>
      </w:r>
      <w:r w:rsidRPr="00E442DF">
        <w:rPr>
          <w:color w:val="000000"/>
        </w:rPr>
        <w:t>вод правил СП 59.13330.201</w:t>
      </w:r>
      <w:r>
        <w:rPr>
          <w:color w:val="000000"/>
        </w:rPr>
        <w:t>6</w:t>
      </w:r>
      <w:r w:rsidRPr="00E442DF">
        <w:rPr>
          <w:color w:val="000000"/>
        </w:rPr>
        <w:t xml:space="preserve"> «СНиП 35–01–2001. Доступность зданий и сооружений для маломобильных групп населения».</w:t>
      </w:r>
    </w:p>
    <w:p w14:paraId="7DB15868" w14:textId="77777777" w:rsidR="00D552B7" w:rsidRPr="00D552B7" w:rsidRDefault="00D552B7" w:rsidP="00A04B74">
      <w:pPr>
        <w:widowControl w:val="0"/>
        <w:ind w:right="20" w:firstLine="567"/>
        <w:jc w:val="both"/>
        <w:rPr>
          <w:b/>
          <w:i/>
          <w:color w:val="000000"/>
        </w:rPr>
      </w:pPr>
      <w:r w:rsidRPr="00D552B7">
        <w:rPr>
          <w:b/>
          <w:i/>
          <w:color w:val="000000"/>
        </w:rPr>
        <w:t>Методические материалы:</w:t>
      </w:r>
    </w:p>
    <w:p w14:paraId="17999AE0" w14:textId="77777777" w:rsidR="00A04B74" w:rsidRDefault="00E442DF" w:rsidP="00A04B74">
      <w:pPr>
        <w:widowControl w:val="0"/>
        <w:ind w:right="20" w:firstLine="567"/>
        <w:jc w:val="both"/>
        <w:rPr>
          <w:color w:val="000000"/>
        </w:rPr>
      </w:pPr>
      <w:r w:rsidRPr="00E442DF">
        <w:rPr>
          <w:color w:val="000000"/>
        </w:rPr>
        <w:t xml:space="preserve">«Методическое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помощи» </w:t>
      </w:r>
    </w:p>
    <w:p w14:paraId="7AD7380C" w14:textId="77777777" w:rsidR="00E442DF" w:rsidRDefault="00E442DF" w:rsidP="00A04B74">
      <w:pPr>
        <w:widowControl w:val="0"/>
        <w:ind w:right="20" w:firstLine="567"/>
        <w:jc w:val="both"/>
        <w:rPr>
          <w:color w:val="000000"/>
        </w:rPr>
      </w:pPr>
      <w:r w:rsidRPr="00E442DF">
        <w:rPr>
          <w:color w:val="000000"/>
        </w:rPr>
        <w:t xml:space="preserve"> «Методическое пособие по обеспечению доступности для инвалидов объектов и услуг», размещенные на официальном сайте Минтруда России</w:t>
      </w:r>
      <w:r w:rsidR="00A04B74">
        <w:rPr>
          <w:color w:val="000000"/>
        </w:rPr>
        <w:t xml:space="preserve"> (</w:t>
      </w:r>
      <w:hyperlink r:id="rId8" w:history="1">
        <w:r w:rsidR="00D552B7" w:rsidRPr="00206D2D">
          <w:rPr>
            <w:rStyle w:val="a9"/>
          </w:rPr>
          <w:t>https://base.garant.ru/71244818/</w:t>
        </w:r>
      </w:hyperlink>
      <w:r w:rsidR="00A04B74">
        <w:rPr>
          <w:color w:val="000000"/>
        </w:rPr>
        <w:t>)</w:t>
      </w:r>
      <w:r w:rsidRPr="00E442DF">
        <w:rPr>
          <w:color w:val="000000"/>
        </w:rPr>
        <w:t>.</w:t>
      </w:r>
    </w:p>
    <w:p w14:paraId="2D8E18CD" w14:textId="77777777" w:rsidR="00D552B7" w:rsidRPr="00D552B7" w:rsidRDefault="00D552B7" w:rsidP="00A04B74">
      <w:pPr>
        <w:widowControl w:val="0"/>
        <w:ind w:right="20" w:firstLine="567"/>
        <w:jc w:val="both"/>
        <w:rPr>
          <w:b/>
          <w:i/>
          <w:color w:val="000000"/>
        </w:rPr>
      </w:pPr>
      <w:r w:rsidRPr="00D552B7">
        <w:rPr>
          <w:b/>
          <w:i/>
          <w:color w:val="000000"/>
        </w:rPr>
        <w:t>Интернет-ресурсы:</w:t>
      </w:r>
    </w:p>
    <w:p w14:paraId="3F5A2E70" w14:textId="77777777" w:rsidR="00406474" w:rsidRDefault="00D552B7" w:rsidP="00D552B7">
      <w:pPr>
        <w:widowControl w:val="0"/>
        <w:ind w:right="20" w:firstLine="567"/>
        <w:jc w:val="both"/>
        <w:rPr>
          <w:color w:val="000000"/>
        </w:rPr>
      </w:pPr>
      <w:r>
        <w:t>«Академия доступной среды». Информационный портал</w:t>
      </w:r>
      <w:r w:rsidR="00F55885">
        <w:t xml:space="preserve"> Минпромторга России</w:t>
      </w:r>
      <w:r>
        <w:t xml:space="preserve"> </w:t>
      </w:r>
      <w:hyperlink r:id="rId9" w:history="1">
        <w:r w:rsidRPr="00D552B7">
          <w:rPr>
            <w:color w:val="0000FF"/>
            <w:u w:val="single"/>
          </w:rPr>
          <w:t>http://xn----7sbaqbevmv7c5i.xn--p1ai/</w:t>
        </w:r>
      </w:hyperlink>
    </w:p>
    <w:p w14:paraId="01B460D9" w14:textId="77777777" w:rsidR="00D552B7" w:rsidRDefault="00D552B7" w:rsidP="00281A40">
      <w:pPr>
        <w:widowControl w:val="0"/>
        <w:ind w:right="20" w:firstLine="700"/>
        <w:jc w:val="both"/>
        <w:rPr>
          <w:color w:val="000000"/>
          <w:u w:val="single"/>
        </w:rPr>
      </w:pPr>
    </w:p>
    <w:p w14:paraId="7FF4165B" w14:textId="77777777" w:rsidR="00281A40" w:rsidRPr="00406474" w:rsidRDefault="00281A40" w:rsidP="00281A40">
      <w:pPr>
        <w:widowControl w:val="0"/>
        <w:ind w:right="20" w:firstLine="700"/>
        <w:jc w:val="both"/>
        <w:rPr>
          <w:color w:val="000000"/>
          <w:u w:val="single"/>
        </w:rPr>
      </w:pPr>
      <w:r w:rsidRPr="00406474">
        <w:rPr>
          <w:color w:val="000000"/>
          <w:u w:val="single"/>
        </w:rPr>
        <w:t xml:space="preserve">Перечень основных тем (вопросов) для обучения (инструктажа) </w:t>
      </w:r>
      <w:r w:rsidR="00A47B0C" w:rsidRPr="00406474">
        <w:rPr>
          <w:color w:val="000000"/>
          <w:u w:val="single"/>
        </w:rPr>
        <w:t>сотрудников</w:t>
      </w:r>
      <w:r w:rsidRPr="00406474">
        <w:rPr>
          <w:color w:val="000000"/>
          <w:u w:val="single"/>
        </w:rPr>
        <w:t xml:space="preserve"> организации по вопросам доступности:</w:t>
      </w:r>
    </w:p>
    <w:p w14:paraId="520AA3BC" w14:textId="77777777" w:rsidR="00281A40" w:rsidRPr="00736DD1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left="1287" w:right="20" w:hanging="360"/>
        <w:jc w:val="both"/>
        <w:rPr>
          <w:color w:val="000000"/>
        </w:rPr>
      </w:pPr>
      <w:r w:rsidRPr="00736DD1">
        <w:rPr>
          <w:color w:val="000000"/>
        </w:rPr>
        <w:t>Требования законодательства, нормативных правовых документов по обеспечению доступности для инвалидов объектов социальной, инженерной и транспортной инфраструктур и услуг.</w:t>
      </w:r>
    </w:p>
    <w:p w14:paraId="7D384BD2" w14:textId="77777777" w:rsidR="00281A40" w:rsidRPr="00736DD1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left="1287" w:right="20" w:hanging="360"/>
        <w:jc w:val="both"/>
        <w:rPr>
          <w:color w:val="000000"/>
        </w:rPr>
      </w:pPr>
      <w:r w:rsidRPr="00736DD1">
        <w:rPr>
          <w:color w:val="000000"/>
        </w:rPr>
        <w:t>Основные виды стойких нарушений функций, значимые барьеры окружающей среды и возможности их устранения и компенсации для различных категорий маломобильных граждан.</w:t>
      </w:r>
    </w:p>
    <w:p w14:paraId="73C1A009" w14:textId="77777777" w:rsidR="00281A40" w:rsidRPr="00736DD1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left="1287" w:right="20" w:hanging="360"/>
        <w:jc w:val="both"/>
        <w:rPr>
          <w:color w:val="000000"/>
        </w:rPr>
      </w:pPr>
      <w:r w:rsidRPr="00736DD1">
        <w:rPr>
          <w:color w:val="000000"/>
        </w:rPr>
        <w:t xml:space="preserve">Основные понятия и определения по вопросам доступности объектов и услуг; </w:t>
      </w:r>
      <w:r w:rsidRPr="00736DD1">
        <w:rPr>
          <w:color w:val="000000"/>
        </w:rPr>
        <w:lastRenderedPageBreak/>
        <w:t>понятие о барьерах окружающей среды и способах их преодоления: архитектурно-планировочные решения, технические средства оснащения, информационное обеспечение, организационные мероприятия.</w:t>
      </w:r>
    </w:p>
    <w:p w14:paraId="66257712" w14:textId="77777777" w:rsidR="00281A40" w:rsidRPr="00736DD1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left="1287" w:right="20" w:hanging="360"/>
        <w:jc w:val="both"/>
        <w:rPr>
          <w:color w:val="000000"/>
        </w:rPr>
      </w:pPr>
      <w:r w:rsidRPr="00736DD1">
        <w:rPr>
          <w:color w:val="000000"/>
        </w:rPr>
        <w:t>Структурно-функциональные зоны и элементы объекта, основные требования к обеспечению их доступности; основные ошибки в адаптации, создающие барьеры маломобильным гражданам и способы их исправления.</w:t>
      </w:r>
    </w:p>
    <w:p w14:paraId="4655ECD8" w14:textId="77777777" w:rsidR="00281A40" w:rsidRPr="00736DD1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left="1287" w:right="20" w:hanging="360"/>
        <w:jc w:val="both"/>
        <w:rPr>
          <w:color w:val="000000"/>
        </w:rPr>
      </w:pPr>
      <w:r w:rsidRPr="00736DD1">
        <w:rPr>
          <w:color w:val="000000"/>
        </w:rPr>
        <w:t>Перечень предоставляемых инвалидам услуг в организации; формы и порядок предоставления услуг (в организации, на дому, дистанционно).</w:t>
      </w:r>
    </w:p>
    <w:p w14:paraId="696BE53F" w14:textId="77777777" w:rsidR="00281A40" w:rsidRPr="0036108A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left="1287" w:right="20" w:hanging="360"/>
        <w:jc w:val="both"/>
        <w:rPr>
          <w:color w:val="000000"/>
        </w:rPr>
      </w:pPr>
      <w:r w:rsidRPr="0036108A">
        <w:rPr>
          <w:color w:val="000000"/>
        </w:rPr>
        <w:t>Этические нормы и принципы эффективной коммуникации с инвалидами. Психологические аспекты общения с инвалидами и оказания им помощи. Основные правила и способы информирования инвалидов, в том числе граждан, имеющих нарушение функции слуха, зрения, умственного развития, о порядке предоставления услуг на объекте, об их правах и обязанностях при получении услуг.</w:t>
      </w:r>
    </w:p>
    <w:p w14:paraId="6B46865D" w14:textId="77777777" w:rsidR="00281A40" w:rsidRPr="00736DD1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043"/>
        </w:tabs>
        <w:ind w:left="1287" w:right="20" w:hanging="360"/>
        <w:jc w:val="both"/>
        <w:rPr>
          <w:color w:val="000000"/>
        </w:rPr>
      </w:pPr>
      <w:r w:rsidRPr="00736DD1">
        <w:rPr>
          <w:color w:val="000000"/>
        </w:rPr>
        <w:t xml:space="preserve">Организация доступа маломобильных граждан на объект: на территорию объекта, к стоянке транспорта, к входной группе в здание, к путям передвижения внутри здания, к местам целевого посещения (зоне оказания услуг), к местам общественного пользования и сопутствующим услугам, в том числе, и зонам отдыха, к санитарно-гигиеническим помещениям, гардеробу, </w:t>
      </w:r>
      <w:r w:rsidR="00A47B0C">
        <w:rPr>
          <w:color w:val="000000"/>
        </w:rPr>
        <w:t>зоне питания</w:t>
      </w:r>
      <w:r>
        <w:rPr>
          <w:color w:val="000000"/>
        </w:rPr>
        <w:t xml:space="preserve"> </w:t>
      </w:r>
      <w:r w:rsidRPr="00736DD1">
        <w:rPr>
          <w:color w:val="000000"/>
        </w:rPr>
        <w:t>и прочим</w:t>
      </w:r>
      <w:r>
        <w:rPr>
          <w:color w:val="000000"/>
        </w:rPr>
        <w:t xml:space="preserve"> помещениям</w:t>
      </w:r>
      <w:r w:rsidRPr="00736DD1">
        <w:rPr>
          <w:color w:val="000000"/>
        </w:rPr>
        <w:t>, расположенным на объекте.</w:t>
      </w:r>
    </w:p>
    <w:p w14:paraId="0B9D8DE2" w14:textId="77777777" w:rsidR="00281A40" w:rsidRPr="00736DD1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034"/>
        </w:tabs>
        <w:ind w:left="1287" w:right="20" w:hanging="360"/>
        <w:jc w:val="both"/>
        <w:rPr>
          <w:color w:val="000000"/>
        </w:rPr>
      </w:pPr>
      <w:r w:rsidRPr="00736DD1">
        <w:rPr>
          <w:color w:val="000000"/>
        </w:rPr>
        <w:t>Специальное (вспомогательное) оборудование и средства обеспечения доступности, порядок их эксплуатации, включая требования безопасности; ответственные за использование оборудования, их задачи.</w:t>
      </w:r>
    </w:p>
    <w:p w14:paraId="3658C063" w14:textId="77777777" w:rsidR="00281A40" w:rsidRPr="00736DD1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73"/>
        </w:tabs>
        <w:ind w:left="1287" w:right="20" w:hanging="360"/>
        <w:jc w:val="both"/>
        <w:rPr>
          <w:color w:val="000000"/>
        </w:rPr>
      </w:pPr>
      <w:r w:rsidRPr="00736DD1">
        <w:rPr>
          <w:color w:val="000000"/>
        </w:rPr>
        <w:t>Правила и порядок эвакуации граждан на объекте организации, в том числе маломобильных, в экстренных случаях и чрезвычайных ситуациях.</w:t>
      </w:r>
    </w:p>
    <w:p w14:paraId="05D97308" w14:textId="77777777" w:rsidR="00281A40" w:rsidRPr="00736DD1" w:rsidRDefault="003A3B9B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73"/>
        </w:tabs>
        <w:ind w:left="1287" w:right="20" w:hanging="360"/>
        <w:jc w:val="both"/>
        <w:rPr>
          <w:color w:val="000000"/>
        </w:rPr>
      </w:pPr>
      <w:r>
        <w:rPr>
          <w:color w:val="000000"/>
        </w:rPr>
        <w:t xml:space="preserve"> </w:t>
      </w:r>
      <w:r w:rsidR="00281A40" w:rsidRPr="00736DD1">
        <w:rPr>
          <w:color w:val="000000"/>
        </w:rPr>
        <w:t>Перечень сотрудников, участвующих в обеспечении доступности для инвалидов объекта и помещений организации, предоставляемых услуг, а также в оказании помощи в преодолении барьеров и в сопровождении маломобильных граждан на объекте.</w:t>
      </w:r>
    </w:p>
    <w:p w14:paraId="021E9DF3" w14:textId="77777777" w:rsidR="00281A40" w:rsidRPr="00736DD1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73"/>
        </w:tabs>
        <w:ind w:left="1287" w:right="20" w:hanging="360"/>
        <w:jc w:val="both"/>
        <w:rPr>
          <w:color w:val="000000"/>
        </w:rPr>
      </w:pPr>
      <w:r w:rsidRPr="00736DD1">
        <w:rPr>
          <w:color w:val="000000"/>
        </w:rPr>
        <w:t>Содержание должностных обязанностей сотрудников по обеспечению доступности для инвалидов объект</w:t>
      </w:r>
      <w:r>
        <w:rPr>
          <w:color w:val="000000"/>
        </w:rPr>
        <w:t>а</w:t>
      </w:r>
      <w:r w:rsidRPr="00736DD1">
        <w:rPr>
          <w:color w:val="000000"/>
        </w:rPr>
        <w:t>.</w:t>
      </w:r>
    </w:p>
    <w:p w14:paraId="6B9E34EA" w14:textId="77777777" w:rsidR="00281A40" w:rsidRPr="00736DD1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63"/>
        </w:tabs>
        <w:ind w:left="1287" w:right="20" w:hanging="360"/>
        <w:jc w:val="both"/>
        <w:rPr>
          <w:color w:val="000000"/>
        </w:rPr>
      </w:pPr>
      <w:r w:rsidRPr="00736DD1">
        <w:rPr>
          <w:color w:val="000000"/>
        </w:rPr>
        <w:t>Порядок взаимодействия сотрудников организации при предоставлении услуг инвалиду.</w:t>
      </w:r>
    </w:p>
    <w:p w14:paraId="2F60D359" w14:textId="77777777" w:rsidR="00281A40" w:rsidRPr="00736DD1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87"/>
        </w:tabs>
        <w:ind w:left="1287" w:right="20" w:hanging="360"/>
        <w:jc w:val="both"/>
        <w:rPr>
          <w:color w:val="000000"/>
        </w:rPr>
      </w:pPr>
      <w:r w:rsidRPr="00736DD1">
        <w:rPr>
          <w:color w:val="000000"/>
        </w:rPr>
        <w:t>Формы контроля и меры ответственности за уклонение от выполнения требований доступности объект</w:t>
      </w:r>
      <w:r>
        <w:rPr>
          <w:color w:val="000000"/>
        </w:rPr>
        <w:t>а</w:t>
      </w:r>
      <w:r w:rsidRPr="00736DD1">
        <w:rPr>
          <w:color w:val="000000"/>
        </w:rPr>
        <w:t xml:space="preserve"> и услуг в соответствии с законодательством.</w:t>
      </w:r>
    </w:p>
    <w:p w14:paraId="3098BBC0" w14:textId="77777777" w:rsidR="00281A40" w:rsidRPr="00736DD1" w:rsidRDefault="00281A40" w:rsidP="00281A40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82"/>
        </w:tabs>
        <w:ind w:left="1287" w:right="20" w:hanging="360"/>
        <w:jc w:val="both"/>
        <w:rPr>
          <w:color w:val="000000"/>
        </w:rPr>
      </w:pPr>
      <w:r w:rsidRPr="00736DD1">
        <w:rPr>
          <w:color w:val="000000"/>
        </w:rPr>
        <w:t>Формы контроля и меры ответственности за невыполнение, ненадлежащее выполнение сотрудниками организации обязанностей, предусмотренными организационно-распорядительными, локальными актами организации.</w:t>
      </w:r>
    </w:p>
    <w:p w14:paraId="6E6773FD" w14:textId="77777777" w:rsidR="00281A40" w:rsidRPr="00406474" w:rsidRDefault="00281A40" w:rsidP="00406474">
      <w:pPr>
        <w:widowControl w:val="0"/>
        <w:ind w:right="20"/>
        <w:contextualSpacing/>
        <w:jc w:val="both"/>
        <w:rPr>
          <w:b/>
          <w:bCs/>
          <w:i/>
          <w:iCs/>
          <w:color w:val="000000"/>
          <w:spacing w:val="-3"/>
        </w:rPr>
      </w:pPr>
    </w:p>
    <w:p w14:paraId="11D99671" w14:textId="77777777" w:rsidR="00281A40" w:rsidRDefault="00281A40" w:rsidP="00406474">
      <w:pPr>
        <w:widowControl w:val="0"/>
        <w:ind w:right="20"/>
        <w:contextualSpacing/>
        <w:jc w:val="both"/>
        <w:rPr>
          <w:i/>
          <w:iCs/>
          <w:color w:val="000000"/>
        </w:rPr>
      </w:pPr>
      <w:r w:rsidRPr="00406474">
        <w:rPr>
          <w:b/>
          <w:bCs/>
          <w:i/>
          <w:iCs/>
          <w:color w:val="000000"/>
          <w:spacing w:val="-3"/>
        </w:rPr>
        <w:t xml:space="preserve">Примечание: </w:t>
      </w:r>
      <w:r w:rsidRPr="00406474">
        <w:rPr>
          <w:i/>
          <w:iCs/>
          <w:color w:val="000000"/>
        </w:rPr>
        <w:t>При проведении инструктажа могут быть организованы тренинги, деловые игры, использованы наглядные и методические пособия, плакаты, схемы, мнемосхемы и таблицы, иной раздаточный материал, а также проведена демонстрация оборудования, порядка его эксплуатации (порядка работы) и хранения.</w:t>
      </w:r>
    </w:p>
    <w:p w14:paraId="636D2552" w14:textId="77777777" w:rsidR="003A3B9B" w:rsidRPr="00406474" w:rsidRDefault="003A3B9B" w:rsidP="00406474">
      <w:pPr>
        <w:widowControl w:val="0"/>
        <w:ind w:right="20"/>
        <w:contextualSpacing/>
        <w:jc w:val="both"/>
        <w:rPr>
          <w:i/>
          <w:iCs/>
          <w:color w:val="000000"/>
        </w:rPr>
      </w:pPr>
    </w:p>
    <w:p w14:paraId="6D3DA46F" w14:textId="77777777" w:rsidR="00281A40" w:rsidRPr="00406474" w:rsidRDefault="00281A40" w:rsidP="00406474">
      <w:pPr>
        <w:widowControl w:val="0"/>
        <w:tabs>
          <w:tab w:val="left" w:pos="998"/>
        </w:tabs>
        <w:ind w:right="20"/>
        <w:contextualSpacing/>
        <w:jc w:val="both"/>
        <w:rPr>
          <w:color w:val="000000"/>
        </w:rPr>
      </w:pPr>
    </w:p>
    <w:p w14:paraId="70DA3ADF" w14:textId="77777777" w:rsidR="00A47B0C" w:rsidRPr="00406474" w:rsidRDefault="00A47B0C" w:rsidP="00406474">
      <w:pPr>
        <w:contextualSpacing/>
        <w:jc w:val="both"/>
        <w:rPr>
          <w:color w:val="000000"/>
          <w:u w:val="single"/>
        </w:rPr>
      </w:pPr>
      <w:r w:rsidRPr="00406474">
        <w:rPr>
          <w:color w:val="000000"/>
          <w:u w:val="single"/>
        </w:rPr>
        <w:t>Оценка качества освоения программы инструктирования сотрудников</w:t>
      </w:r>
      <w:r w:rsidRPr="00406474">
        <w:rPr>
          <w:u w:val="single"/>
        </w:rPr>
        <w:t xml:space="preserve"> </w:t>
      </w:r>
      <w:r w:rsidR="006C2719">
        <w:rPr>
          <w:u w:val="single"/>
        </w:rPr>
        <w:t>______________</w:t>
      </w:r>
    </w:p>
    <w:p w14:paraId="7F116349" w14:textId="77777777" w:rsidR="00A47B0C" w:rsidRPr="00406474" w:rsidRDefault="00A47B0C" w:rsidP="00406474">
      <w:pPr>
        <w:ind w:firstLine="709"/>
        <w:contextualSpacing/>
        <w:rPr>
          <w:color w:val="000000"/>
        </w:rPr>
      </w:pPr>
    </w:p>
    <w:p w14:paraId="591AE579" w14:textId="77777777" w:rsidR="00A47B0C" w:rsidRPr="00406474" w:rsidRDefault="00A47B0C" w:rsidP="00406474">
      <w:pPr>
        <w:contextualSpacing/>
        <w:rPr>
          <w:color w:val="000000"/>
        </w:rPr>
      </w:pPr>
      <w:r w:rsidRPr="00406474">
        <w:rPr>
          <w:color w:val="000000"/>
        </w:rPr>
        <w:t>Контрольные вопросы знаний сотрудников осуществляется в форме тестирования.</w:t>
      </w:r>
    </w:p>
    <w:p w14:paraId="77E239D5" w14:textId="77777777" w:rsidR="00406474" w:rsidRDefault="00406474" w:rsidP="00406474">
      <w:pPr>
        <w:contextualSpacing/>
        <w:jc w:val="center"/>
        <w:rPr>
          <w:b/>
        </w:rPr>
      </w:pPr>
    </w:p>
    <w:p w14:paraId="3CD18947" w14:textId="77777777" w:rsidR="00A47B0C" w:rsidRPr="00406474" w:rsidRDefault="00A47B0C" w:rsidP="00406474">
      <w:pPr>
        <w:contextualSpacing/>
        <w:jc w:val="center"/>
        <w:rPr>
          <w:b/>
        </w:rPr>
      </w:pPr>
      <w:r w:rsidRPr="00406474">
        <w:rPr>
          <w:b/>
        </w:rPr>
        <w:t xml:space="preserve">Тест </w:t>
      </w:r>
    </w:p>
    <w:p w14:paraId="4D8C4E05" w14:textId="77777777" w:rsidR="00A47B0C" w:rsidRPr="00406474" w:rsidRDefault="00A47B0C" w:rsidP="00406474">
      <w:pPr>
        <w:contextualSpacing/>
        <w:jc w:val="center"/>
        <w:rPr>
          <w:i/>
        </w:rPr>
      </w:pPr>
      <w:r w:rsidRPr="00406474">
        <w:rPr>
          <w:i/>
        </w:rPr>
        <w:t>Внимательно прочитайте каждое задание и выберите один верный вариант ответа.</w:t>
      </w:r>
    </w:p>
    <w:p w14:paraId="1A99FEDE" w14:textId="77777777" w:rsidR="00A47B0C" w:rsidRPr="00406474" w:rsidRDefault="00A47B0C" w:rsidP="00406474">
      <w:pPr>
        <w:contextualSpacing/>
        <w:jc w:val="center"/>
        <w:rPr>
          <w:i/>
        </w:rPr>
      </w:pPr>
    </w:p>
    <w:p w14:paraId="20D35774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1.</w:t>
      </w:r>
      <w:r w:rsidRPr="00406474">
        <w:rPr>
          <w:color w:val="auto"/>
          <w:sz w:val="24"/>
          <w:szCs w:val="24"/>
        </w:rPr>
        <w:t xml:space="preserve"> </w:t>
      </w:r>
      <w:r w:rsidRPr="00406474">
        <w:rPr>
          <w:b/>
          <w:color w:val="auto"/>
          <w:sz w:val="24"/>
          <w:szCs w:val="24"/>
        </w:rPr>
        <w:t>Каким документом установлены права инвалидов во всем мире</w:t>
      </w:r>
    </w:p>
    <w:p w14:paraId="66CEB795" w14:textId="77777777" w:rsidR="00A47B0C" w:rsidRPr="00406474" w:rsidRDefault="00A47B0C" w:rsidP="0040647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lastRenderedPageBreak/>
        <w:t>Конституция РФ</w:t>
      </w:r>
    </w:p>
    <w:p w14:paraId="2365C30C" w14:textId="77777777" w:rsidR="00A47B0C" w:rsidRPr="00406474" w:rsidRDefault="00A47B0C" w:rsidP="0040647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Конвенция о правах инвалидов</w:t>
      </w:r>
    </w:p>
    <w:p w14:paraId="11F856C3" w14:textId="77777777" w:rsidR="00A47B0C" w:rsidRPr="00406474" w:rsidRDefault="00A47B0C" w:rsidP="0040647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Всеобщая декларация прав человека</w:t>
      </w:r>
    </w:p>
    <w:p w14:paraId="7F25418A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53504F01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2. Входит ли организация сопровождения по территории объекта инвалидов, имеющих стойкие расстройства функции зрения и самостоятельного передвижения, в комплекс мер по созданию доступности?</w:t>
      </w:r>
    </w:p>
    <w:p w14:paraId="4AF3CD94" w14:textId="77777777" w:rsidR="00A47B0C" w:rsidRPr="00406474" w:rsidRDefault="00A47B0C" w:rsidP="00406474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да</w:t>
      </w:r>
    </w:p>
    <w:p w14:paraId="0622760B" w14:textId="77777777" w:rsidR="00A47B0C" w:rsidRPr="00406474" w:rsidRDefault="00A47B0C" w:rsidP="00406474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 xml:space="preserve">нет </w:t>
      </w:r>
    </w:p>
    <w:p w14:paraId="73173E36" w14:textId="77777777" w:rsidR="00A47B0C" w:rsidRPr="00406474" w:rsidRDefault="00A47B0C" w:rsidP="00406474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да, если инвалид посещает учреждение без сопровождающего лица</w:t>
      </w:r>
    </w:p>
    <w:p w14:paraId="5DBAA2FD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5C0BAA09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 xml:space="preserve">3. Разумное приспособление – это обязанность </w:t>
      </w:r>
    </w:p>
    <w:p w14:paraId="46870B36" w14:textId="77777777" w:rsidR="00A47B0C" w:rsidRPr="00406474" w:rsidRDefault="00A47B0C" w:rsidP="00406474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предоставлять инвалидам более комфортные условия получения услуг по сравнению с другими гражданами</w:t>
      </w:r>
    </w:p>
    <w:p w14:paraId="45C5FEB1" w14:textId="77777777" w:rsidR="00A47B0C" w:rsidRPr="00406474" w:rsidRDefault="00A47B0C" w:rsidP="00406474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 xml:space="preserve">приспособить окружающую обстановку под нужды инвалида, с обязательным учетом его потребностей и имеющихся организационных, технических и финансовых возможностей их удовлетворения </w:t>
      </w:r>
    </w:p>
    <w:p w14:paraId="57C8B19A" w14:textId="77777777" w:rsidR="00A47B0C" w:rsidRPr="00406474" w:rsidRDefault="00A47B0C" w:rsidP="00406474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 xml:space="preserve">приспособить для инвалидов помещения организации путем проведения строительных и монтажных работ </w:t>
      </w:r>
    </w:p>
    <w:p w14:paraId="495250F6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75F8DC68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4. Организации должны обеспечить инвалидам допуск на объекты</w:t>
      </w:r>
    </w:p>
    <w:p w14:paraId="672C8953" w14:textId="77777777" w:rsidR="00A47B0C" w:rsidRPr="00406474" w:rsidRDefault="00A47B0C" w:rsidP="00406474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proofErr w:type="spellStart"/>
      <w:r w:rsidRPr="00406474">
        <w:rPr>
          <w:color w:val="auto"/>
          <w:sz w:val="24"/>
          <w:szCs w:val="24"/>
        </w:rPr>
        <w:t>тифлосурдопереводчика</w:t>
      </w:r>
      <w:proofErr w:type="spellEnd"/>
      <w:r w:rsidRPr="00406474">
        <w:rPr>
          <w:color w:val="auto"/>
          <w:sz w:val="24"/>
          <w:szCs w:val="24"/>
        </w:rPr>
        <w:t xml:space="preserve"> </w:t>
      </w:r>
    </w:p>
    <w:p w14:paraId="329D259F" w14:textId="77777777" w:rsidR="00A47B0C" w:rsidRPr="00406474" w:rsidRDefault="00A47B0C" w:rsidP="00406474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 xml:space="preserve">сурдопереводчика  </w:t>
      </w:r>
    </w:p>
    <w:p w14:paraId="51B910E3" w14:textId="77777777" w:rsidR="00A47B0C" w:rsidRPr="00406474" w:rsidRDefault="00A47B0C" w:rsidP="00406474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 xml:space="preserve">собаки-проводника </w:t>
      </w:r>
    </w:p>
    <w:p w14:paraId="43C9C349" w14:textId="77777777" w:rsidR="00A47B0C" w:rsidRPr="00406474" w:rsidRDefault="00A47B0C" w:rsidP="00406474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 xml:space="preserve">любого из указанных выше в зависимости от нуждаемости инвалида </w:t>
      </w:r>
    </w:p>
    <w:p w14:paraId="2E5593CC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2413CF81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5. Инвалидом согласно Федеральному закону «О социальной защите инвалидов в Российской Федерации» от 24.11.1995 № 181-ФЗ считается</w:t>
      </w:r>
    </w:p>
    <w:p w14:paraId="270C4BE6" w14:textId="77777777" w:rsidR="00A47B0C" w:rsidRPr="00406474" w:rsidRDefault="00A47B0C" w:rsidP="00406474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 xml:space="preserve">лицо, у которого выявлено тяжелое заболевание  </w:t>
      </w:r>
    </w:p>
    <w:p w14:paraId="1DC88DB3" w14:textId="77777777" w:rsidR="00A47B0C" w:rsidRPr="00406474" w:rsidRDefault="00A47B0C" w:rsidP="00406474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 xml:space="preserve">лицо, которое имеет определенные проблемы жизнедеятельности </w:t>
      </w:r>
    </w:p>
    <w:p w14:paraId="31F0C905" w14:textId="77777777" w:rsidR="00A47B0C" w:rsidRPr="00406474" w:rsidRDefault="00A47B0C" w:rsidP="00406474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</w:p>
    <w:p w14:paraId="7D5C991B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646AAE45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6. Какие структурно-функциональные зоны объекта (части объекта социальной инфраструктуры) подлежат адаптации для инвалидов и других маломобильных групп населения?</w:t>
      </w:r>
    </w:p>
    <w:p w14:paraId="6BAC8ADE" w14:textId="77777777" w:rsidR="00A47B0C" w:rsidRPr="00406474" w:rsidRDefault="00A47B0C" w:rsidP="00406474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территория, прилегающая к зданию; вход (входы) в здание; путь (пути) движения внутри здания (в т.ч. пути эвакуации); зона целевого посещения объекта; санитарно-гигиенические помещения</w:t>
      </w:r>
    </w:p>
    <w:p w14:paraId="555865E0" w14:textId="77777777" w:rsidR="00A47B0C" w:rsidRPr="00406474" w:rsidRDefault="00A47B0C" w:rsidP="00406474">
      <w:pPr>
        <w:pStyle w:val="a7"/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территория, прилегающая к зданию; вход (входы) в здание; путь (пути) движения внутри здания (в т.ч. пути эвакуации); зона целевого назначения здания (целевого посещения объекта); санитарно-гигиенические помещения; система информации на объекте (устройства и средства информации и связи и их системы) </w:t>
      </w:r>
    </w:p>
    <w:p w14:paraId="3B492CB3" w14:textId="77777777" w:rsidR="00A47B0C" w:rsidRPr="00406474" w:rsidRDefault="00A47B0C" w:rsidP="00406474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вход (входы) в здание; путь (пути) движения внутри здания (в т.ч. пути эвакуации); зона целевого назначения здания (целевого посещения объекта); санитарно-гигиенические помещения</w:t>
      </w:r>
    </w:p>
    <w:p w14:paraId="01449F34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409C4F01" w14:textId="77777777" w:rsidR="00A47B0C" w:rsidRPr="00406474" w:rsidRDefault="00A47B0C" w:rsidP="00406474">
      <w:pPr>
        <w:tabs>
          <w:tab w:val="left" w:pos="1134"/>
        </w:tabs>
        <w:ind w:firstLine="567"/>
        <w:contextualSpacing/>
        <w:rPr>
          <w:b/>
        </w:rPr>
      </w:pPr>
      <w:r w:rsidRPr="00406474">
        <w:rPr>
          <w:b/>
        </w:rPr>
        <w:t>7. Информация на «ясном языке» (или «легкое чтение») направлена на облегчение понимания информации</w:t>
      </w:r>
    </w:p>
    <w:p w14:paraId="478FAD49" w14:textId="77777777" w:rsidR="00A47B0C" w:rsidRPr="00406474" w:rsidRDefault="00A47B0C" w:rsidP="00406474">
      <w:pPr>
        <w:pStyle w:val="a7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для лиц с нарушениями зрения</w:t>
      </w:r>
    </w:p>
    <w:p w14:paraId="6DF7993E" w14:textId="77777777" w:rsidR="00A47B0C" w:rsidRPr="00406474" w:rsidRDefault="00A47B0C" w:rsidP="00406474">
      <w:pPr>
        <w:pStyle w:val="a7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для лиц с нарушениями слуха</w:t>
      </w:r>
    </w:p>
    <w:p w14:paraId="4EBEC38D" w14:textId="77777777" w:rsidR="00A47B0C" w:rsidRPr="00406474" w:rsidRDefault="00A47B0C" w:rsidP="00406474">
      <w:pPr>
        <w:pStyle w:val="a7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lastRenderedPageBreak/>
        <w:t xml:space="preserve">для лиц с нарушениями умственного развития </w:t>
      </w:r>
    </w:p>
    <w:p w14:paraId="0760E4F3" w14:textId="77777777" w:rsidR="00A47B0C" w:rsidRPr="00406474" w:rsidRDefault="00A47B0C" w:rsidP="00406474">
      <w:pPr>
        <w:tabs>
          <w:tab w:val="left" w:pos="1134"/>
        </w:tabs>
        <w:ind w:firstLine="567"/>
        <w:contextualSpacing/>
      </w:pPr>
    </w:p>
    <w:p w14:paraId="2B3BE0E5" w14:textId="77777777" w:rsidR="00A47B0C" w:rsidRPr="00406474" w:rsidRDefault="00A47B0C" w:rsidP="00406474">
      <w:pPr>
        <w:tabs>
          <w:tab w:val="left" w:pos="1134"/>
        </w:tabs>
        <w:ind w:firstLine="567"/>
        <w:contextualSpacing/>
        <w:rPr>
          <w:b/>
        </w:rPr>
      </w:pPr>
      <w:r w:rsidRPr="00406474">
        <w:rPr>
          <w:b/>
        </w:rPr>
        <w:t>8. К техническим средствам обеспечения доступности для инвалидов объектов социальной инфраструктуры можно отнести</w:t>
      </w:r>
    </w:p>
    <w:p w14:paraId="332F87E2" w14:textId="77777777" w:rsidR="00A47B0C" w:rsidRPr="00406474" w:rsidRDefault="00A47B0C" w:rsidP="00406474">
      <w:pPr>
        <w:pStyle w:val="a7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автоматические системы открывания дверей </w:t>
      </w:r>
    </w:p>
    <w:p w14:paraId="417CC903" w14:textId="77777777" w:rsidR="00A47B0C" w:rsidRPr="00406474" w:rsidRDefault="00A47B0C" w:rsidP="00406474">
      <w:pPr>
        <w:pStyle w:val="a7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трости</w:t>
      </w:r>
    </w:p>
    <w:p w14:paraId="6B383EBF" w14:textId="77777777" w:rsidR="00A47B0C" w:rsidRPr="00406474" w:rsidRDefault="00A47B0C" w:rsidP="00406474">
      <w:pPr>
        <w:pStyle w:val="a7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слуховые аппараты</w:t>
      </w:r>
    </w:p>
    <w:p w14:paraId="67CC0A3D" w14:textId="77777777" w:rsidR="00A47B0C" w:rsidRPr="00406474" w:rsidRDefault="00A47B0C" w:rsidP="00406474">
      <w:pPr>
        <w:pStyle w:val="a7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разметка дорожного полотна</w:t>
      </w:r>
    </w:p>
    <w:p w14:paraId="19B1B2E2" w14:textId="77777777" w:rsidR="00A47B0C" w:rsidRPr="00406474" w:rsidRDefault="00A47B0C" w:rsidP="00406474">
      <w:pPr>
        <w:tabs>
          <w:tab w:val="left" w:pos="1134"/>
        </w:tabs>
        <w:ind w:firstLine="567"/>
        <w:contextualSpacing/>
      </w:pPr>
    </w:p>
    <w:p w14:paraId="51285115" w14:textId="77777777" w:rsidR="00A47B0C" w:rsidRPr="00406474" w:rsidRDefault="00A47B0C" w:rsidP="00406474">
      <w:pPr>
        <w:tabs>
          <w:tab w:val="left" w:pos="1134"/>
        </w:tabs>
        <w:ind w:firstLine="567"/>
        <w:contextualSpacing/>
        <w:rPr>
          <w:b/>
        </w:rPr>
      </w:pPr>
      <w:r w:rsidRPr="00406474">
        <w:rPr>
          <w:b/>
        </w:rPr>
        <w:t>9. Многофункциональное устройство с сенсорным экраном, предназначенное для предоставления доступа к различным информационным ресурсам называется</w:t>
      </w:r>
    </w:p>
    <w:p w14:paraId="12BB6953" w14:textId="77777777" w:rsidR="00A47B0C" w:rsidRPr="00406474" w:rsidRDefault="00A47B0C" w:rsidP="00406474">
      <w:pPr>
        <w:pStyle w:val="a7"/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индукционная система</w:t>
      </w:r>
    </w:p>
    <w:p w14:paraId="3AC44EB3" w14:textId="77777777" w:rsidR="00A47B0C" w:rsidRPr="00406474" w:rsidRDefault="00A47B0C" w:rsidP="00406474">
      <w:pPr>
        <w:pStyle w:val="a7"/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6474">
        <w:rPr>
          <w:rFonts w:ascii="Times New Roman" w:hAnsi="Times New Roman" w:cs="Times New Roman"/>
          <w:sz w:val="24"/>
          <w:szCs w:val="24"/>
        </w:rPr>
        <w:t>видеоувеличитель</w:t>
      </w:r>
      <w:proofErr w:type="spellEnd"/>
    </w:p>
    <w:p w14:paraId="180BEFB0" w14:textId="77777777" w:rsidR="00A47B0C" w:rsidRPr="00406474" w:rsidRDefault="00A47B0C" w:rsidP="00406474">
      <w:pPr>
        <w:pStyle w:val="a7"/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сенсорный информационный терминал </w:t>
      </w:r>
    </w:p>
    <w:p w14:paraId="1CF6F16E" w14:textId="77777777" w:rsidR="00A47B0C" w:rsidRPr="00406474" w:rsidRDefault="00A47B0C" w:rsidP="00406474">
      <w:pPr>
        <w:pStyle w:val="a7"/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навигационная система для слабовидящих </w:t>
      </w:r>
    </w:p>
    <w:p w14:paraId="4898CF2B" w14:textId="77777777" w:rsidR="00A47B0C" w:rsidRPr="00406474" w:rsidRDefault="00A47B0C" w:rsidP="00406474">
      <w:pPr>
        <w:tabs>
          <w:tab w:val="left" w:pos="1134"/>
        </w:tabs>
        <w:ind w:firstLine="567"/>
        <w:contextualSpacing/>
      </w:pPr>
    </w:p>
    <w:p w14:paraId="29508608" w14:textId="77777777" w:rsidR="00A47B0C" w:rsidRPr="00406474" w:rsidRDefault="00A47B0C" w:rsidP="00406474">
      <w:pPr>
        <w:tabs>
          <w:tab w:val="left" w:pos="1134"/>
        </w:tabs>
        <w:ind w:firstLine="567"/>
        <w:contextualSpacing/>
        <w:rPr>
          <w:b/>
        </w:rPr>
      </w:pPr>
      <w:r w:rsidRPr="00406474">
        <w:rPr>
          <w:b/>
        </w:rPr>
        <w:t>10. Поверхности, информирующие незрячего о местонахождении, назначении определенного объекта, предупреждающие об опасностях и направляющие незрячего в нужном направлении относятся к</w:t>
      </w:r>
    </w:p>
    <w:p w14:paraId="1132997B" w14:textId="77777777" w:rsidR="00A47B0C" w:rsidRPr="00406474" w:rsidRDefault="00A47B0C" w:rsidP="00406474">
      <w:pPr>
        <w:pStyle w:val="a7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тактильным средствам информации</w:t>
      </w:r>
    </w:p>
    <w:p w14:paraId="5D36BC7A" w14:textId="77777777" w:rsidR="00A47B0C" w:rsidRPr="00406474" w:rsidRDefault="00A47B0C" w:rsidP="00406474">
      <w:pPr>
        <w:pStyle w:val="a7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акустическим устройствам и средствам информации</w:t>
      </w:r>
    </w:p>
    <w:p w14:paraId="17E98863" w14:textId="77777777" w:rsidR="00A47B0C" w:rsidRPr="00406474" w:rsidRDefault="00A47B0C" w:rsidP="00406474">
      <w:pPr>
        <w:pStyle w:val="a7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мнемосхемам</w:t>
      </w:r>
    </w:p>
    <w:p w14:paraId="7521FF4D" w14:textId="77777777" w:rsidR="00A47B0C" w:rsidRPr="00406474" w:rsidRDefault="00A47B0C" w:rsidP="00406474">
      <w:pPr>
        <w:tabs>
          <w:tab w:val="left" w:pos="1134"/>
        </w:tabs>
        <w:ind w:firstLine="567"/>
        <w:contextualSpacing/>
      </w:pPr>
    </w:p>
    <w:p w14:paraId="344C15CC" w14:textId="77777777" w:rsidR="00A47B0C" w:rsidRPr="00406474" w:rsidRDefault="00A47B0C" w:rsidP="00406474">
      <w:pPr>
        <w:tabs>
          <w:tab w:val="left" w:pos="1134"/>
        </w:tabs>
        <w:ind w:firstLine="567"/>
        <w:contextualSpacing/>
        <w:rPr>
          <w:b/>
        </w:rPr>
      </w:pPr>
      <w:r w:rsidRPr="00406474">
        <w:rPr>
          <w:b/>
        </w:rPr>
        <w:t>11. Оптимальная высота размещения знаковых средств отображения информации (знаков)</w:t>
      </w:r>
    </w:p>
    <w:p w14:paraId="65ED1171" w14:textId="77777777" w:rsidR="00A47B0C" w:rsidRPr="00406474" w:rsidRDefault="00A47B0C" w:rsidP="00406474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0,8 м</w:t>
      </w:r>
    </w:p>
    <w:p w14:paraId="52C31030" w14:textId="77777777" w:rsidR="00A47B0C" w:rsidRPr="00406474" w:rsidRDefault="00A47B0C" w:rsidP="00406474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0,6–1,2 м</w:t>
      </w:r>
    </w:p>
    <w:p w14:paraId="2050F01C" w14:textId="77777777" w:rsidR="00A47B0C" w:rsidRPr="00406474" w:rsidRDefault="00A47B0C" w:rsidP="00406474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1,35 м </w:t>
      </w:r>
    </w:p>
    <w:p w14:paraId="5C182083" w14:textId="77777777" w:rsidR="00A47B0C" w:rsidRPr="00406474" w:rsidRDefault="00A47B0C" w:rsidP="00406474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1,2–1,6 м</w:t>
      </w:r>
    </w:p>
    <w:p w14:paraId="24A4203A" w14:textId="77777777" w:rsidR="00A47B0C" w:rsidRPr="00406474" w:rsidRDefault="00A47B0C" w:rsidP="00406474">
      <w:pPr>
        <w:pStyle w:val="a7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свыше 1,6 м</w:t>
      </w:r>
    </w:p>
    <w:p w14:paraId="4775145B" w14:textId="77777777" w:rsidR="00A47B0C" w:rsidRPr="00406474" w:rsidRDefault="00A47B0C" w:rsidP="00406474">
      <w:pPr>
        <w:tabs>
          <w:tab w:val="left" w:pos="1134"/>
        </w:tabs>
        <w:ind w:firstLine="567"/>
        <w:contextualSpacing/>
      </w:pPr>
    </w:p>
    <w:p w14:paraId="719AC53E" w14:textId="77777777" w:rsidR="00A47B0C" w:rsidRPr="00406474" w:rsidRDefault="00A47B0C" w:rsidP="00406474">
      <w:pPr>
        <w:tabs>
          <w:tab w:val="left" w:pos="1134"/>
        </w:tabs>
        <w:ind w:firstLine="567"/>
        <w:contextualSpacing/>
        <w:rPr>
          <w:b/>
        </w:rPr>
      </w:pPr>
      <w:r w:rsidRPr="00406474">
        <w:rPr>
          <w:b/>
          <w:bCs/>
        </w:rPr>
        <w:t>12. В должностные обязанности р</w:t>
      </w:r>
      <w:r w:rsidRPr="00406474">
        <w:rPr>
          <w:b/>
        </w:rPr>
        <w:t>аботников, осуществляющих обслуживание организации (рабочий по благоустройству, уборщик, дворник и пр.) не входит обеспечение</w:t>
      </w:r>
      <w:r w:rsidRPr="00406474">
        <w:rPr>
          <w:b/>
          <w:bCs/>
        </w:rPr>
        <w:t xml:space="preserve"> доступности объектов и услуг инвалидам, а также оказания им помощи</w:t>
      </w:r>
      <w:r w:rsidRPr="00406474">
        <w:rPr>
          <w:b/>
        </w:rPr>
        <w:t xml:space="preserve"> </w:t>
      </w:r>
    </w:p>
    <w:p w14:paraId="598DC1B9" w14:textId="77777777" w:rsidR="00A47B0C" w:rsidRPr="00406474" w:rsidRDefault="00A47B0C" w:rsidP="00406474">
      <w:pPr>
        <w:pStyle w:val="a7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верно </w:t>
      </w:r>
    </w:p>
    <w:p w14:paraId="2E4DCD1F" w14:textId="77777777" w:rsidR="00A47B0C" w:rsidRPr="00406474" w:rsidRDefault="00A47B0C" w:rsidP="00406474">
      <w:pPr>
        <w:pStyle w:val="a7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неверно</w:t>
      </w:r>
    </w:p>
    <w:p w14:paraId="79C2DBD9" w14:textId="77777777" w:rsidR="00A47B0C" w:rsidRPr="00406474" w:rsidRDefault="00A47B0C" w:rsidP="00406474">
      <w:pPr>
        <w:pStyle w:val="a7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верно только при отсутствии ответственного за оказание помощи</w:t>
      </w:r>
    </w:p>
    <w:p w14:paraId="43791FE0" w14:textId="77777777" w:rsidR="00A47B0C" w:rsidRPr="00406474" w:rsidRDefault="00A47B0C" w:rsidP="00406474">
      <w:pPr>
        <w:tabs>
          <w:tab w:val="left" w:pos="1134"/>
        </w:tabs>
        <w:ind w:firstLine="567"/>
        <w:contextualSpacing/>
        <w:rPr>
          <w:b/>
        </w:rPr>
      </w:pPr>
    </w:p>
    <w:p w14:paraId="18C89A96" w14:textId="77777777" w:rsidR="00A47B0C" w:rsidRPr="00406474" w:rsidRDefault="00A47B0C" w:rsidP="00406474">
      <w:pPr>
        <w:tabs>
          <w:tab w:val="left" w:pos="1134"/>
        </w:tabs>
        <w:ind w:firstLine="567"/>
        <w:contextualSpacing/>
        <w:rPr>
          <w:b/>
        </w:rPr>
      </w:pPr>
      <w:r w:rsidRPr="00406474">
        <w:rPr>
          <w:b/>
        </w:rPr>
        <w:t xml:space="preserve">13. Обратиться за услугой гражданин, являющийся незрячим, может только в сопровождении </w:t>
      </w:r>
      <w:proofErr w:type="spellStart"/>
      <w:r w:rsidRPr="00406474">
        <w:rPr>
          <w:b/>
        </w:rPr>
        <w:t>тифлопереводчика</w:t>
      </w:r>
      <w:proofErr w:type="spellEnd"/>
    </w:p>
    <w:p w14:paraId="62DF2789" w14:textId="77777777" w:rsidR="00A47B0C" w:rsidRPr="00406474" w:rsidRDefault="00A47B0C" w:rsidP="00406474">
      <w:pPr>
        <w:pStyle w:val="a7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да</w:t>
      </w:r>
    </w:p>
    <w:p w14:paraId="25FC91B5" w14:textId="77777777" w:rsidR="00A47B0C" w:rsidRPr="00406474" w:rsidRDefault="00A47B0C" w:rsidP="00406474">
      <w:pPr>
        <w:pStyle w:val="a7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нет </w:t>
      </w:r>
    </w:p>
    <w:p w14:paraId="656E858C" w14:textId="77777777" w:rsidR="00A47B0C" w:rsidRPr="00406474" w:rsidRDefault="00A47B0C" w:rsidP="00406474">
      <w:pPr>
        <w:pStyle w:val="a7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только в том случае, если инвалид является полностью незрячим</w:t>
      </w:r>
    </w:p>
    <w:p w14:paraId="5C063FEC" w14:textId="77777777" w:rsidR="00A47B0C" w:rsidRPr="00406474" w:rsidRDefault="00A47B0C" w:rsidP="00406474">
      <w:pPr>
        <w:tabs>
          <w:tab w:val="left" w:pos="1134"/>
        </w:tabs>
        <w:ind w:firstLine="567"/>
        <w:contextualSpacing/>
      </w:pPr>
    </w:p>
    <w:p w14:paraId="76CF286F" w14:textId="77777777" w:rsidR="00A47B0C" w:rsidRPr="00406474" w:rsidRDefault="00A47B0C" w:rsidP="00406474">
      <w:pPr>
        <w:tabs>
          <w:tab w:val="left" w:pos="1134"/>
        </w:tabs>
        <w:ind w:firstLine="567"/>
        <w:contextualSpacing/>
        <w:rPr>
          <w:b/>
          <w:lang w:eastAsia="en-US"/>
        </w:rPr>
      </w:pPr>
      <w:r w:rsidRPr="00406474">
        <w:rPr>
          <w:b/>
          <w:lang w:eastAsia="en-US"/>
        </w:rPr>
        <w:t xml:space="preserve">14. В случае возникновения пожара, действия работников организаций и привлекаемых к тушению пожара лиц, в первую очередь, должны быть направлены на </w:t>
      </w:r>
    </w:p>
    <w:p w14:paraId="044F1327" w14:textId="77777777" w:rsidR="00A47B0C" w:rsidRPr="00406474" w:rsidRDefault="00A47B0C" w:rsidP="00406474">
      <w:pPr>
        <w:pStyle w:val="a7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406474">
        <w:rPr>
          <w:rFonts w:ascii="Times New Roman" w:hAnsi="Times New Roman" w:cs="Times New Roman"/>
          <w:sz w:val="24"/>
          <w:szCs w:val="24"/>
          <w:lang w:eastAsia="en-US"/>
        </w:rPr>
        <w:t>спасение материальных ценностей</w:t>
      </w:r>
    </w:p>
    <w:p w14:paraId="689E7723" w14:textId="77777777" w:rsidR="00A47B0C" w:rsidRPr="00406474" w:rsidRDefault="00A47B0C" w:rsidP="00406474">
      <w:pPr>
        <w:pStyle w:val="a7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обеспечение безопасности пребывающих в здании людей, их эвакуацию и спасение </w:t>
      </w:r>
    </w:p>
    <w:p w14:paraId="224D6DDB" w14:textId="77777777" w:rsidR="00A47B0C" w:rsidRPr="00406474" w:rsidRDefault="00A47B0C" w:rsidP="00406474">
      <w:pPr>
        <w:pStyle w:val="a7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406474">
        <w:rPr>
          <w:rFonts w:ascii="Times New Roman" w:hAnsi="Times New Roman" w:cs="Times New Roman"/>
          <w:sz w:val="24"/>
          <w:szCs w:val="24"/>
          <w:lang w:eastAsia="en-US"/>
        </w:rPr>
        <w:t>оповещение соответствующих ведомств и служб о возгорании</w:t>
      </w:r>
    </w:p>
    <w:p w14:paraId="0F7C32DE" w14:textId="77777777" w:rsidR="00A47B0C" w:rsidRPr="00406474" w:rsidRDefault="00A47B0C" w:rsidP="00406474">
      <w:pPr>
        <w:tabs>
          <w:tab w:val="left" w:pos="1134"/>
        </w:tabs>
        <w:ind w:firstLine="567"/>
        <w:contextualSpacing/>
      </w:pPr>
    </w:p>
    <w:p w14:paraId="2AB82CFE" w14:textId="77777777" w:rsidR="00A47B0C" w:rsidRPr="00406474" w:rsidRDefault="00A47B0C" w:rsidP="00406474">
      <w:pPr>
        <w:tabs>
          <w:tab w:val="left" w:pos="1134"/>
        </w:tabs>
        <w:ind w:firstLine="567"/>
        <w:contextualSpacing/>
        <w:rPr>
          <w:b/>
        </w:rPr>
      </w:pPr>
      <w:r w:rsidRPr="00406474">
        <w:rPr>
          <w:b/>
        </w:rPr>
        <w:t>15. К кому работник организации должен направить свое обращение при разговоре с инвалидом</w:t>
      </w:r>
    </w:p>
    <w:p w14:paraId="76A2C48B" w14:textId="77777777" w:rsidR="00A47B0C" w:rsidRPr="00406474" w:rsidRDefault="00A47B0C" w:rsidP="0040647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lastRenderedPageBreak/>
        <w:t>переводчику русского жестового языка</w:t>
      </w:r>
    </w:p>
    <w:p w14:paraId="5D5AF225" w14:textId="77777777" w:rsidR="00A47B0C" w:rsidRPr="00406474" w:rsidRDefault="00A47B0C" w:rsidP="00406474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инвалиду </w:t>
      </w:r>
    </w:p>
    <w:p w14:paraId="050853C8" w14:textId="77777777" w:rsidR="00A47B0C" w:rsidRPr="00406474" w:rsidRDefault="00A47B0C" w:rsidP="00406474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сопровождающему лицу</w:t>
      </w:r>
    </w:p>
    <w:p w14:paraId="2B82C712" w14:textId="77777777" w:rsidR="00A47B0C" w:rsidRPr="00406474" w:rsidRDefault="00A47B0C" w:rsidP="00406474">
      <w:pPr>
        <w:tabs>
          <w:tab w:val="left" w:pos="1134"/>
        </w:tabs>
        <w:ind w:firstLine="567"/>
        <w:contextualSpacing/>
        <w:rPr>
          <w:b/>
        </w:rPr>
      </w:pPr>
    </w:p>
    <w:p w14:paraId="531BC5D8" w14:textId="77777777" w:rsidR="00A47B0C" w:rsidRPr="00406474" w:rsidRDefault="00A47B0C" w:rsidP="00406474">
      <w:pPr>
        <w:tabs>
          <w:tab w:val="left" w:pos="1134"/>
        </w:tabs>
        <w:ind w:firstLine="567"/>
        <w:contextualSpacing/>
        <w:rPr>
          <w:b/>
        </w:rPr>
      </w:pPr>
      <w:r w:rsidRPr="00406474">
        <w:rPr>
          <w:b/>
        </w:rPr>
        <w:t>16. При общении с инвалидом, использующим при передвижении кресло-коляску, нельзя</w:t>
      </w:r>
    </w:p>
    <w:p w14:paraId="6B81D42C" w14:textId="77777777" w:rsidR="00A47B0C" w:rsidRPr="00406474" w:rsidRDefault="00A47B0C" w:rsidP="00406474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облокачиваться на нее</w:t>
      </w:r>
    </w:p>
    <w:p w14:paraId="6EB57A9E" w14:textId="77777777" w:rsidR="00A47B0C" w:rsidRPr="00406474" w:rsidRDefault="00A47B0C" w:rsidP="00406474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катить коляску без согласия инвалида</w:t>
      </w:r>
    </w:p>
    <w:p w14:paraId="432DE91F" w14:textId="77777777" w:rsidR="00A47B0C" w:rsidRPr="00406474" w:rsidRDefault="00A47B0C" w:rsidP="00406474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поднимать коляску</w:t>
      </w:r>
    </w:p>
    <w:p w14:paraId="53552F7D" w14:textId="77777777" w:rsidR="00A47B0C" w:rsidRPr="00406474" w:rsidRDefault="00A47B0C" w:rsidP="00406474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хлопать инвалида по спине</w:t>
      </w:r>
    </w:p>
    <w:p w14:paraId="060BB777" w14:textId="77777777" w:rsidR="00A47B0C" w:rsidRPr="00406474" w:rsidRDefault="00A47B0C" w:rsidP="00406474">
      <w:pPr>
        <w:pStyle w:val="a7"/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14:paraId="0A89F6AC" w14:textId="77777777" w:rsidR="00A47B0C" w:rsidRPr="00406474" w:rsidRDefault="00A47B0C" w:rsidP="00406474">
      <w:pPr>
        <w:tabs>
          <w:tab w:val="left" w:pos="1134"/>
        </w:tabs>
        <w:ind w:firstLine="567"/>
        <w:contextualSpacing/>
      </w:pPr>
    </w:p>
    <w:p w14:paraId="69C8DEED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17. В разговоре с незрячими посетителями следует избегать выражений, основанных на визуальных впечатлениях</w:t>
      </w:r>
    </w:p>
    <w:p w14:paraId="5A1D1E03" w14:textId="77777777" w:rsidR="00A47B0C" w:rsidRPr="00406474" w:rsidRDefault="00A47B0C" w:rsidP="00406474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да</w:t>
      </w:r>
    </w:p>
    <w:p w14:paraId="2A1532DB" w14:textId="77777777" w:rsidR="00A47B0C" w:rsidRPr="00406474" w:rsidRDefault="00A47B0C" w:rsidP="00406474">
      <w:pPr>
        <w:pStyle w:val="a7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нет </w:t>
      </w:r>
    </w:p>
    <w:p w14:paraId="0A4CC644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3E5ED5DA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18. Чтобы привлечь внимание человека, который плохо слышит, необходимо</w:t>
      </w:r>
    </w:p>
    <w:p w14:paraId="573EDA0B" w14:textId="77777777" w:rsidR="00A47B0C" w:rsidRPr="00406474" w:rsidRDefault="00A47B0C" w:rsidP="0040647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громко крикнуть</w:t>
      </w:r>
    </w:p>
    <w:p w14:paraId="213FCDA3" w14:textId="77777777" w:rsidR="00A47B0C" w:rsidRPr="00406474" w:rsidRDefault="00A47B0C" w:rsidP="00406474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хлопнуть в ладоши</w:t>
      </w:r>
    </w:p>
    <w:p w14:paraId="27C0A070" w14:textId="77777777" w:rsidR="00A47B0C" w:rsidRPr="00406474" w:rsidRDefault="00A47B0C" w:rsidP="00406474">
      <w:pPr>
        <w:pStyle w:val="a7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помахать рукой человеку или слегка похлопать по плечу</w:t>
      </w:r>
    </w:p>
    <w:p w14:paraId="23D7A156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</w:p>
    <w:p w14:paraId="22552002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19. Люди с задержкой в развитии дееспособны и могут подписывать документы, контракты, голосовать, давать согласие на медицинскую помощь и т.д.</w:t>
      </w:r>
    </w:p>
    <w:p w14:paraId="36B9B64F" w14:textId="77777777" w:rsidR="00A47B0C" w:rsidRPr="00406474" w:rsidRDefault="00A47B0C" w:rsidP="00406474">
      <w:pPr>
        <w:pStyle w:val="a7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да</w:t>
      </w:r>
    </w:p>
    <w:p w14:paraId="0D93B66A" w14:textId="77777777" w:rsidR="00A47B0C" w:rsidRPr="00406474" w:rsidRDefault="00A47B0C" w:rsidP="00406474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нет</w:t>
      </w:r>
    </w:p>
    <w:p w14:paraId="76C9BF72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34C2686F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20. Какими специальными знаками должна быть обозначена контрастная маркировка для всех потенциально опасных препятствий на пути следования людей с нарушениями зрения</w:t>
      </w:r>
    </w:p>
    <w:p w14:paraId="212D3315" w14:textId="77777777" w:rsidR="00A47B0C" w:rsidRPr="00406474" w:rsidRDefault="00A47B0C" w:rsidP="0040647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белыми кругами на черном фоне</w:t>
      </w:r>
    </w:p>
    <w:p w14:paraId="5E0D6E6A" w14:textId="77777777" w:rsidR="00A47B0C" w:rsidRPr="00406474" w:rsidRDefault="00A47B0C" w:rsidP="00406474">
      <w:pPr>
        <w:pStyle w:val="a7"/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желтыми полосами или кругами</w:t>
      </w:r>
    </w:p>
    <w:p w14:paraId="4451C4C7" w14:textId="77777777" w:rsidR="00A47B0C" w:rsidRPr="00406474" w:rsidRDefault="00A47B0C" w:rsidP="00406474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красными треугольниками</w:t>
      </w:r>
    </w:p>
    <w:p w14:paraId="0FF6F231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</w:p>
    <w:p w14:paraId="0FB60ADC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 xml:space="preserve">21. Что из перечисленного не входит в содержание критерия «доступность для инвалидов зданий и сооружений»  </w:t>
      </w:r>
    </w:p>
    <w:p w14:paraId="55CB5138" w14:textId="77777777" w:rsidR="00A47B0C" w:rsidRPr="00406474" w:rsidRDefault="00A47B0C" w:rsidP="00406474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 xml:space="preserve">возможность избежать травм, ранений, увечий, излишней усталости и т.п. из-за свойств архитектурной среды зданий </w:t>
      </w:r>
    </w:p>
    <w:p w14:paraId="73F7AD21" w14:textId="77777777" w:rsidR="00A47B0C" w:rsidRPr="00406474" w:rsidRDefault="00A47B0C" w:rsidP="00406474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возможность беспрепятственно достигнуть места обслуживания и воспользоваться предоставленным обслуживанием</w:t>
      </w:r>
    </w:p>
    <w:p w14:paraId="7FB9B861" w14:textId="77777777" w:rsidR="00A47B0C" w:rsidRPr="00406474" w:rsidRDefault="00A47B0C" w:rsidP="00406474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возможность беспрепятственного движения по коммуникационным путям, помещениям и пространствам</w:t>
      </w:r>
    </w:p>
    <w:p w14:paraId="12E368F0" w14:textId="77777777" w:rsidR="00A47B0C" w:rsidRPr="00406474" w:rsidRDefault="00A47B0C" w:rsidP="00406474">
      <w:pPr>
        <w:pStyle w:val="a3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возможность своевременно воспользоваться местами отдыха, ожидания и сопутствующего обслуживания</w:t>
      </w:r>
    </w:p>
    <w:p w14:paraId="393D70DE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051FB88A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22. Цветовые решения внутренней отделки помещений учреждений, адаптированных к особенностям зрения и психофизиологии инвалидов, должны преимущественно содержать</w:t>
      </w:r>
    </w:p>
    <w:p w14:paraId="2CF728FA" w14:textId="77777777" w:rsidR="00A47B0C" w:rsidRPr="00406474" w:rsidRDefault="00A47B0C" w:rsidP="00406474">
      <w:pPr>
        <w:pStyle w:val="a3"/>
        <w:numPr>
          <w:ilvl w:val="0"/>
          <w:numId w:val="27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голубой, зеленый и красный цвета</w:t>
      </w:r>
    </w:p>
    <w:p w14:paraId="20EBC40E" w14:textId="77777777" w:rsidR="00A47B0C" w:rsidRPr="00406474" w:rsidRDefault="00A47B0C" w:rsidP="00406474">
      <w:pPr>
        <w:pStyle w:val="a3"/>
        <w:numPr>
          <w:ilvl w:val="0"/>
          <w:numId w:val="27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красный, красно-оранжевый цвета</w:t>
      </w:r>
    </w:p>
    <w:p w14:paraId="0FCD20A2" w14:textId="77777777" w:rsidR="00A47B0C" w:rsidRPr="00406474" w:rsidRDefault="00A47B0C" w:rsidP="00406474">
      <w:pPr>
        <w:pStyle w:val="a7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желтый, желто-зеленый, оранжево-желтый цвета </w:t>
      </w:r>
    </w:p>
    <w:p w14:paraId="4B69AEA2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</w:p>
    <w:p w14:paraId="305D5724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23. Система средств информации зон и помещений должна обеспечивать:</w:t>
      </w:r>
    </w:p>
    <w:p w14:paraId="07E4D533" w14:textId="77777777" w:rsidR="00A47B0C" w:rsidRPr="00406474" w:rsidRDefault="00A47B0C" w:rsidP="00406474">
      <w:pPr>
        <w:pStyle w:val="a3"/>
        <w:numPr>
          <w:ilvl w:val="0"/>
          <w:numId w:val="28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lastRenderedPageBreak/>
        <w:t>непрерывность информации (на всех путях движения МГН), своевременное ориентирование и однозначное опознание объектов и мест посещения</w:t>
      </w:r>
    </w:p>
    <w:p w14:paraId="70D3C630" w14:textId="77777777" w:rsidR="00A47B0C" w:rsidRPr="00406474" w:rsidRDefault="00A47B0C" w:rsidP="00406474">
      <w:pPr>
        <w:pStyle w:val="a3"/>
        <w:numPr>
          <w:ilvl w:val="0"/>
          <w:numId w:val="28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возможность получения информации как о предоставляемых услугах (перечне и порядке предоставления), так и о размещении и назначении функциональных элементов на объекте, о расположении путей эвакуации, в том числе предупреждать об опасности в экстремальных ситуациях</w:t>
      </w:r>
    </w:p>
    <w:p w14:paraId="07671647" w14:textId="77777777" w:rsidR="00A47B0C" w:rsidRPr="00406474" w:rsidRDefault="00A47B0C" w:rsidP="00406474">
      <w:pPr>
        <w:pStyle w:val="a7"/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оба варианта </w:t>
      </w:r>
    </w:p>
    <w:p w14:paraId="18CE5891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3F28840C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 xml:space="preserve">24. Сколько должно быть выделено мест для парковки специальных автотранспортных средств инвалидов около зданий, сооружений </w:t>
      </w:r>
    </w:p>
    <w:p w14:paraId="105EA43E" w14:textId="77777777" w:rsidR="00A47B0C" w:rsidRPr="00406474" w:rsidRDefault="00A47B0C" w:rsidP="0040647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решается по усмотрению собственника зданий, сооружений, обязательных требований не предусмотрено</w:t>
      </w:r>
    </w:p>
    <w:p w14:paraId="19CF96DF" w14:textId="77777777" w:rsidR="00A47B0C" w:rsidRPr="00406474" w:rsidRDefault="00A47B0C" w:rsidP="0040647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 xml:space="preserve">количество мест определяется общественным объединением инвалидов, которое выиграло конкурс по транспортному обслуживанию инвалидов, проводимый органом государственной власти субъекта Российской Федерации, ответственного за социальную поддержку инвалидов </w:t>
      </w:r>
    </w:p>
    <w:p w14:paraId="4BDBB344" w14:textId="77777777" w:rsidR="00A47B0C" w:rsidRPr="00406474" w:rsidRDefault="00A47B0C" w:rsidP="00406474">
      <w:pPr>
        <w:pStyle w:val="a7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не менее 10 процентов мест (но не менее одного места) </w:t>
      </w:r>
    </w:p>
    <w:p w14:paraId="467911C4" w14:textId="77777777" w:rsidR="00A47B0C" w:rsidRPr="00406474" w:rsidRDefault="00A47B0C" w:rsidP="0040647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не менее 10 мест</w:t>
      </w:r>
    </w:p>
    <w:p w14:paraId="2DAB72C8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255F2FAF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25. Каким из нижеперечисленных требований должны отвечать доступные для инвалидов входные двери</w:t>
      </w:r>
    </w:p>
    <w:p w14:paraId="4FB51BEC" w14:textId="77777777" w:rsidR="00A47B0C" w:rsidRPr="00406474" w:rsidRDefault="00A47B0C" w:rsidP="00406474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наружные двери не могут иметь пороги</w:t>
      </w:r>
    </w:p>
    <w:p w14:paraId="71FD1448" w14:textId="77777777" w:rsidR="00A47B0C" w:rsidRPr="00406474" w:rsidRDefault="00A47B0C" w:rsidP="00406474">
      <w:pPr>
        <w:pStyle w:val="a7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входные двери, доступные для инвалидов, должны быть хорошо опознаваемы и иметь символ, указывающий на их доступность </w:t>
      </w:r>
    </w:p>
    <w:p w14:paraId="15000F69" w14:textId="77777777" w:rsidR="00A47B0C" w:rsidRPr="00406474" w:rsidRDefault="00A47B0C" w:rsidP="00406474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на путях движения инвалидов не рекомендуется применять распашные двери на петлях одностороннего действия с фиксаторами в положениях «открыто» или «закрыто» с доводчиком</w:t>
      </w:r>
    </w:p>
    <w:p w14:paraId="3E5BEF5C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67FA6972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>26. Кто является ответственным за оказание помощи инвалиду при посадке в транспортное средство и высадке из него перед входом в объект, с использованием необходимых вспомогательных устройств, в том числе с использованием кресла-коляски?</w:t>
      </w:r>
    </w:p>
    <w:p w14:paraId="0CAC3021" w14:textId="77777777" w:rsidR="00A47B0C" w:rsidRPr="00406474" w:rsidRDefault="00A47B0C" w:rsidP="0040647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sz w:val="24"/>
          <w:szCs w:val="24"/>
        </w:rPr>
        <w:t xml:space="preserve">водитель </w:t>
      </w:r>
    </w:p>
    <w:p w14:paraId="44BF232D" w14:textId="77777777" w:rsidR="00A47B0C" w:rsidRPr="00406474" w:rsidRDefault="00A47B0C" w:rsidP="0040647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ответственный за оказание ситуационной помощи</w:t>
      </w:r>
    </w:p>
    <w:p w14:paraId="73B5503C" w14:textId="77777777" w:rsidR="00A47B0C" w:rsidRPr="00406474" w:rsidRDefault="00A47B0C" w:rsidP="0040647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сотрудник охраны</w:t>
      </w:r>
    </w:p>
    <w:p w14:paraId="0DD3F44D" w14:textId="77777777" w:rsidR="00A47B0C" w:rsidRPr="00406474" w:rsidRDefault="00A47B0C" w:rsidP="0040647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специалист организации, который в это время находится рядом</w:t>
      </w:r>
    </w:p>
    <w:p w14:paraId="174FF409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color w:val="auto"/>
          <w:sz w:val="24"/>
          <w:szCs w:val="24"/>
        </w:rPr>
      </w:pPr>
    </w:p>
    <w:p w14:paraId="7151AA60" w14:textId="77777777" w:rsidR="00A47B0C" w:rsidRPr="00406474" w:rsidRDefault="00A47B0C" w:rsidP="00406474">
      <w:pPr>
        <w:pStyle w:val="a3"/>
        <w:tabs>
          <w:tab w:val="left" w:pos="1134"/>
        </w:tabs>
        <w:spacing w:line="240" w:lineRule="auto"/>
        <w:ind w:firstLine="567"/>
        <w:contextualSpacing/>
        <w:rPr>
          <w:b/>
          <w:color w:val="auto"/>
          <w:sz w:val="24"/>
          <w:szCs w:val="24"/>
        </w:rPr>
      </w:pPr>
      <w:r w:rsidRPr="00406474">
        <w:rPr>
          <w:b/>
          <w:color w:val="auto"/>
          <w:sz w:val="24"/>
          <w:szCs w:val="24"/>
        </w:rPr>
        <w:t xml:space="preserve">27. За неисполнение законодательства об обеспечении доступной среды для инвалидов установлена </w:t>
      </w:r>
    </w:p>
    <w:p w14:paraId="65020C0D" w14:textId="77777777" w:rsidR="00A47B0C" w:rsidRPr="00406474" w:rsidRDefault="00A47B0C" w:rsidP="00406474">
      <w:pPr>
        <w:pStyle w:val="a3"/>
        <w:numPr>
          <w:ilvl w:val="0"/>
          <w:numId w:val="32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уголовная ответственность</w:t>
      </w:r>
    </w:p>
    <w:p w14:paraId="1A952D36" w14:textId="77777777" w:rsidR="00A47B0C" w:rsidRPr="00406474" w:rsidRDefault="00A47B0C" w:rsidP="00406474">
      <w:pPr>
        <w:pStyle w:val="a7"/>
        <w:widowControl/>
        <w:numPr>
          <w:ilvl w:val="0"/>
          <w:numId w:val="32"/>
        </w:numPr>
        <w:tabs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в виде штрафа </w:t>
      </w:r>
    </w:p>
    <w:p w14:paraId="67F425F7" w14:textId="77777777" w:rsidR="00A47B0C" w:rsidRPr="00406474" w:rsidRDefault="00A47B0C" w:rsidP="00406474">
      <w:pPr>
        <w:pStyle w:val="a3"/>
        <w:numPr>
          <w:ilvl w:val="0"/>
          <w:numId w:val="32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административное наказание в виде дисквалификации</w:t>
      </w:r>
    </w:p>
    <w:p w14:paraId="1C615B29" w14:textId="77777777" w:rsidR="00A47B0C" w:rsidRPr="00406474" w:rsidRDefault="00A47B0C" w:rsidP="00406474">
      <w:pPr>
        <w:pStyle w:val="a3"/>
        <w:numPr>
          <w:ilvl w:val="0"/>
          <w:numId w:val="32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>административная ответственность в виде предупреждения</w:t>
      </w:r>
    </w:p>
    <w:p w14:paraId="5DF2F2FC" w14:textId="77777777" w:rsidR="00A47B0C" w:rsidRPr="00406474" w:rsidRDefault="00A47B0C" w:rsidP="00406474">
      <w:pPr>
        <w:pStyle w:val="a3"/>
        <w:numPr>
          <w:ilvl w:val="0"/>
          <w:numId w:val="32"/>
        </w:numPr>
        <w:tabs>
          <w:tab w:val="left" w:pos="1134"/>
        </w:tabs>
        <w:spacing w:line="240" w:lineRule="auto"/>
        <w:ind w:left="0" w:firstLine="567"/>
        <w:contextualSpacing/>
        <w:rPr>
          <w:color w:val="auto"/>
          <w:sz w:val="24"/>
          <w:szCs w:val="24"/>
        </w:rPr>
      </w:pPr>
      <w:r w:rsidRPr="00406474">
        <w:rPr>
          <w:color w:val="auto"/>
          <w:sz w:val="24"/>
          <w:szCs w:val="24"/>
        </w:rPr>
        <w:t xml:space="preserve">административная ответственность в виде исправительных работ </w:t>
      </w:r>
    </w:p>
    <w:p w14:paraId="4C608523" w14:textId="77777777" w:rsidR="00A47B0C" w:rsidRPr="00406474" w:rsidRDefault="00A47B0C" w:rsidP="00406474">
      <w:pPr>
        <w:pStyle w:val="a7"/>
        <w:tabs>
          <w:tab w:val="left" w:pos="20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DE07685" w14:textId="77777777" w:rsidR="00A47B0C" w:rsidRPr="00406474" w:rsidRDefault="00A47B0C" w:rsidP="00406474">
      <w:pPr>
        <w:pStyle w:val="a7"/>
        <w:tabs>
          <w:tab w:val="left" w:pos="2085"/>
        </w:tabs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06474">
        <w:rPr>
          <w:rFonts w:ascii="Times New Roman" w:hAnsi="Times New Roman" w:cs="Times New Roman"/>
          <w:b/>
          <w:sz w:val="24"/>
          <w:szCs w:val="24"/>
        </w:rPr>
        <w:t>Ключ к тесту:</w:t>
      </w:r>
    </w:p>
    <w:p w14:paraId="172F87E3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2</w:t>
      </w:r>
    </w:p>
    <w:p w14:paraId="157CD274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1</w:t>
      </w:r>
    </w:p>
    <w:p w14:paraId="70A26E73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2</w:t>
      </w:r>
    </w:p>
    <w:p w14:paraId="22742877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4</w:t>
      </w:r>
    </w:p>
    <w:p w14:paraId="5D412C47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3</w:t>
      </w:r>
    </w:p>
    <w:p w14:paraId="284C91D6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2</w:t>
      </w:r>
    </w:p>
    <w:p w14:paraId="1C8383C1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3</w:t>
      </w:r>
    </w:p>
    <w:p w14:paraId="7C6241C0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60815D42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14:paraId="5DE38637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1</w:t>
      </w:r>
    </w:p>
    <w:p w14:paraId="7CA0D2A1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3</w:t>
      </w:r>
    </w:p>
    <w:p w14:paraId="40BD64D9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2</w:t>
      </w:r>
    </w:p>
    <w:p w14:paraId="3CD2A423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1276" w:hanging="708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2</w:t>
      </w:r>
    </w:p>
    <w:p w14:paraId="77EF9B3E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2</w:t>
      </w:r>
    </w:p>
    <w:p w14:paraId="3E239322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2</w:t>
      </w:r>
    </w:p>
    <w:p w14:paraId="75D051B2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5</w:t>
      </w:r>
    </w:p>
    <w:p w14:paraId="53DB0B68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2</w:t>
      </w:r>
    </w:p>
    <w:p w14:paraId="1551646F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3</w:t>
      </w:r>
    </w:p>
    <w:p w14:paraId="6E86AD05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1</w:t>
      </w:r>
    </w:p>
    <w:p w14:paraId="3FA88995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2</w:t>
      </w:r>
    </w:p>
    <w:p w14:paraId="3FB30134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1</w:t>
      </w:r>
    </w:p>
    <w:p w14:paraId="51420D31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3</w:t>
      </w:r>
    </w:p>
    <w:p w14:paraId="6E0100D1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3</w:t>
      </w:r>
    </w:p>
    <w:p w14:paraId="378940F8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3</w:t>
      </w:r>
    </w:p>
    <w:p w14:paraId="278E4B6D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2</w:t>
      </w:r>
    </w:p>
    <w:p w14:paraId="18F06C91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1</w:t>
      </w:r>
    </w:p>
    <w:p w14:paraId="5A81B397" w14:textId="77777777" w:rsidR="00A47B0C" w:rsidRPr="00406474" w:rsidRDefault="00A47B0C" w:rsidP="00406474">
      <w:pPr>
        <w:pStyle w:val="a7"/>
        <w:widowControl/>
        <w:numPr>
          <w:ilvl w:val="0"/>
          <w:numId w:val="3"/>
        </w:numPr>
        <w:autoSpaceDE/>
        <w:autoSpaceDN/>
        <w:adjustRightInd/>
        <w:ind w:left="1134" w:hanging="566"/>
        <w:outlineLvl w:val="0"/>
        <w:rPr>
          <w:rFonts w:ascii="Times New Roman" w:hAnsi="Times New Roman" w:cs="Times New Roman"/>
          <w:sz w:val="24"/>
          <w:szCs w:val="24"/>
        </w:rPr>
      </w:pPr>
      <w:r w:rsidRPr="00406474">
        <w:rPr>
          <w:rFonts w:ascii="Times New Roman" w:hAnsi="Times New Roman" w:cs="Times New Roman"/>
          <w:sz w:val="24"/>
          <w:szCs w:val="24"/>
        </w:rPr>
        <w:t>2</w:t>
      </w:r>
    </w:p>
    <w:sectPr w:rsidR="00A47B0C" w:rsidRPr="00406474" w:rsidSect="00735486">
      <w:footerReference w:type="even" r:id="rId10"/>
      <w:foot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74301" w14:textId="77777777" w:rsidR="00737757" w:rsidRDefault="00737757">
      <w:r>
        <w:separator/>
      </w:r>
    </w:p>
  </w:endnote>
  <w:endnote w:type="continuationSeparator" w:id="0">
    <w:p w14:paraId="787B0B21" w14:textId="77777777" w:rsidR="00737757" w:rsidRDefault="0073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6F55D" w14:textId="77777777" w:rsidR="001C1A16" w:rsidRDefault="00F55885" w:rsidP="00A60BB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4FBC64" w14:textId="77777777" w:rsidR="001C1A16" w:rsidRDefault="00737757" w:rsidP="00A60BB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02D47" w14:textId="77777777" w:rsidR="001C1A16" w:rsidRDefault="00F5588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29C">
      <w:rPr>
        <w:noProof/>
      </w:rPr>
      <w:t>1</w:t>
    </w:r>
    <w:r>
      <w:rPr>
        <w:noProof/>
      </w:rPr>
      <w:fldChar w:fldCharType="end"/>
    </w:r>
  </w:p>
  <w:p w14:paraId="5D45AA33" w14:textId="77777777" w:rsidR="001C1A16" w:rsidRDefault="00737757" w:rsidP="00A60B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2571A" w14:textId="77777777" w:rsidR="00737757" w:rsidRDefault="00737757">
      <w:r>
        <w:separator/>
      </w:r>
    </w:p>
  </w:footnote>
  <w:footnote w:type="continuationSeparator" w:id="0">
    <w:p w14:paraId="7708CB35" w14:textId="77777777" w:rsidR="00737757" w:rsidRDefault="0073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F17"/>
    <w:multiLevelType w:val="hybridMultilevel"/>
    <w:tmpl w:val="D8B29D3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865CC5"/>
    <w:multiLevelType w:val="hybridMultilevel"/>
    <w:tmpl w:val="801066D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CA4DC6"/>
    <w:multiLevelType w:val="hybridMultilevel"/>
    <w:tmpl w:val="B53E7FC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211773"/>
    <w:multiLevelType w:val="hybridMultilevel"/>
    <w:tmpl w:val="7AAA721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1739D8"/>
    <w:multiLevelType w:val="hybridMultilevel"/>
    <w:tmpl w:val="A23A12D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15674F"/>
    <w:multiLevelType w:val="hybridMultilevel"/>
    <w:tmpl w:val="FAD4629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540BCD"/>
    <w:multiLevelType w:val="hybridMultilevel"/>
    <w:tmpl w:val="AF9A474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926353"/>
    <w:multiLevelType w:val="hybridMultilevel"/>
    <w:tmpl w:val="75D4E48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E1186E"/>
    <w:multiLevelType w:val="hybridMultilevel"/>
    <w:tmpl w:val="BE821CE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697FC0"/>
    <w:multiLevelType w:val="hybridMultilevel"/>
    <w:tmpl w:val="89A4F60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35289C"/>
    <w:multiLevelType w:val="hybridMultilevel"/>
    <w:tmpl w:val="3452921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893EE0"/>
    <w:multiLevelType w:val="hybridMultilevel"/>
    <w:tmpl w:val="CEF073C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2D5D0D"/>
    <w:multiLevelType w:val="multilevel"/>
    <w:tmpl w:val="81A0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51C3555"/>
    <w:multiLevelType w:val="hybridMultilevel"/>
    <w:tmpl w:val="6AFCAE7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861344"/>
    <w:multiLevelType w:val="hybridMultilevel"/>
    <w:tmpl w:val="BA84E01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F5A17D3"/>
    <w:multiLevelType w:val="hybridMultilevel"/>
    <w:tmpl w:val="5B7E779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837F1B"/>
    <w:multiLevelType w:val="hybridMultilevel"/>
    <w:tmpl w:val="0E08AC4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EF0656"/>
    <w:multiLevelType w:val="hybridMultilevel"/>
    <w:tmpl w:val="764841E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20071E"/>
    <w:multiLevelType w:val="hybridMultilevel"/>
    <w:tmpl w:val="72C67F1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6B307D9"/>
    <w:multiLevelType w:val="hybridMultilevel"/>
    <w:tmpl w:val="9E664AE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2C21A19"/>
    <w:multiLevelType w:val="hybridMultilevel"/>
    <w:tmpl w:val="DCF2A9D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4156550"/>
    <w:multiLevelType w:val="hybridMultilevel"/>
    <w:tmpl w:val="E52EB7B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FD47FE"/>
    <w:multiLevelType w:val="hybridMultilevel"/>
    <w:tmpl w:val="546875B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C1E3828"/>
    <w:multiLevelType w:val="hybridMultilevel"/>
    <w:tmpl w:val="4EF0C42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294EB5"/>
    <w:multiLevelType w:val="hybridMultilevel"/>
    <w:tmpl w:val="5E5A24A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19D1202"/>
    <w:multiLevelType w:val="hybridMultilevel"/>
    <w:tmpl w:val="F53A6F9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B31A7B"/>
    <w:multiLevelType w:val="hybridMultilevel"/>
    <w:tmpl w:val="1920410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DD72268"/>
    <w:multiLevelType w:val="hybridMultilevel"/>
    <w:tmpl w:val="B650B9F6"/>
    <w:lvl w:ilvl="0" w:tplc="3538F45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2190705"/>
    <w:multiLevelType w:val="hybridMultilevel"/>
    <w:tmpl w:val="E996E37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6F5551D"/>
    <w:multiLevelType w:val="hybridMultilevel"/>
    <w:tmpl w:val="FDCE6C8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7EE28AC"/>
    <w:multiLevelType w:val="hybridMultilevel"/>
    <w:tmpl w:val="2C588A1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B40249C"/>
    <w:multiLevelType w:val="hybridMultilevel"/>
    <w:tmpl w:val="4BC06A2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30"/>
  </w:num>
  <w:num w:numId="5">
    <w:abstractNumId w:val="5"/>
  </w:num>
  <w:num w:numId="6">
    <w:abstractNumId w:val="6"/>
  </w:num>
  <w:num w:numId="7">
    <w:abstractNumId w:val="22"/>
  </w:num>
  <w:num w:numId="8">
    <w:abstractNumId w:val="26"/>
  </w:num>
  <w:num w:numId="9">
    <w:abstractNumId w:val="15"/>
  </w:num>
  <w:num w:numId="10">
    <w:abstractNumId w:val="21"/>
  </w:num>
  <w:num w:numId="11">
    <w:abstractNumId w:val="10"/>
  </w:num>
  <w:num w:numId="12">
    <w:abstractNumId w:val="17"/>
  </w:num>
  <w:num w:numId="13">
    <w:abstractNumId w:val="1"/>
  </w:num>
  <w:num w:numId="14">
    <w:abstractNumId w:val="11"/>
  </w:num>
  <w:num w:numId="15">
    <w:abstractNumId w:val="16"/>
  </w:num>
  <w:num w:numId="16">
    <w:abstractNumId w:val="28"/>
  </w:num>
  <w:num w:numId="17">
    <w:abstractNumId w:val="20"/>
  </w:num>
  <w:num w:numId="18">
    <w:abstractNumId w:val="24"/>
  </w:num>
  <w:num w:numId="19">
    <w:abstractNumId w:val="4"/>
  </w:num>
  <w:num w:numId="20">
    <w:abstractNumId w:val="2"/>
  </w:num>
  <w:num w:numId="21">
    <w:abstractNumId w:val="3"/>
  </w:num>
  <w:num w:numId="22">
    <w:abstractNumId w:val="31"/>
  </w:num>
  <w:num w:numId="23">
    <w:abstractNumId w:val="25"/>
  </w:num>
  <w:num w:numId="24">
    <w:abstractNumId w:val="8"/>
  </w:num>
  <w:num w:numId="25">
    <w:abstractNumId w:val="19"/>
  </w:num>
  <w:num w:numId="26">
    <w:abstractNumId w:val="7"/>
  </w:num>
  <w:num w:numId="27">
    <w:abstractNumId w:val="18"/>
  </w:num>
  <w:num w:numId="28">
    <w:abstractNumId w:val="13"/>
  </w:num>
  <w:num w:numId="29">
    <w:abstractNumId w:val="23"/>
  </w:num>
  <w:num w:numId="30">
    <w:abstractNumId w:val="14"/>
  </w:num>
  <w:num w:numId="31">
    <w:abstractNumId w:val="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40"/>
    <w:rsid w:val="00007ED9"/>
    <w:rsid w:val="00041E39"/>
    <w:rsid w:val="001B429C"/>
    <w:rsid w:val="001D2E0E"/>
    <w:rsid w:val="00281A40"/>
    <w:rsid w:val="003A3B9B"/>
    <w:rsid w:val="00406474"/>
    <w:rsid w:val="006015B9"/>
    <w:rsid w:val="006B6D1C"/>
    <w:rsid w:val="006C2719"/>
    <w:rsid w:val="006C3A90"/>
    <w:rsid w:val="00737757"/>
    <w:rsid w:val="007762F2"/>
    <w:rsid w:val="008D4AAE"/>
    <w:rsid w:val="00935530"/>
    <w:rsid w:val="00A04B74"/>
    <w:rsid w:val="00A1347F"/>
    <w:rsid w:val="00A47B0C"/>
    <w:rsid w:val="00B34118"/>
    <w:rsid w:val="00B91120"/>
    <w:rsid w:val="00D552B7"/>
    <w:rsid w:val="00E442DF"/>
    <w:rsid w:val="00F55885"/>
    <w:rsid w:val="00F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D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_Обычный"/>
    <w:basedOn w:val="a"/>
    <w:link w:val="a4"/>
    <w:uiPriority w:val="99"/>
    <w:rsid w:val="00A47B0C"/>
    <w:pPr>
      <w:spacing w:line="360" w:lineRule="auto"/>
      <w:ind w:firstLine="708"/>
      <w:jc w:val="both"/>
    </w:pPr>
    <w:rPr>
      <w:color w:val="000000"/>
      <w:sz w:val="28"/>
      <w:szCs w:val="20"/>
    </w:rPr>
  </w:style>
  <w:style w:type="character" w:customStyle="1" w:styleId="a4">
    <w:name w:val="Р_Обычный Знак"/>
    <w:link w:val="a3"/>
    <w:uiPriority w:val="99"/>
    <w:locked/>
    <w:rsid w:val="00A47B0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A47B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A47B0C"/>
    <w:rPr>
      <w:rFonts w:ascii="Arial" w:eastAsia="Calibri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rsid w:val="00A47B0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6"/>
      <w:szCs w:val="26"/>
    </w:rPr>
  </w:style>
  <w:style w:type="character" w:styleId="a8">
    <w:name w:val="page number"/>
    <w:uiPriority w:val="99"/>
    <w:rsid w:val="00A47B0C"/>
    <w:rPr>
      <w:rFonts w:cs="Times New Roman"/>
    </w:rPr>
  </w:style>
  <w:style w:type="character" w:styleId="a9">
    <w:name w:val="Hyperlink"/>
    <w:basedOn w:val="a0"/>
    <w:uiPriority w:val="99"/>
    <w:unhideWhenUsed/>
    <w:rsid w:val="00D552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_Обычный"/>
    <w:basedOn w:val="a"/>
    <w:link w:val="a4"/>
    <w:uiPriority w:val="99"/>
    <w:rsid w:val="00A47B0C"/>
    <w:pPr>
      <w:spacing w:line="360" w:lineRule="auto"/>
      <w:ind w:firstLine="708"/>
      <w:jc w:val="both"/>
    </w:pPr>
    <w:rPr>
      <w:color w:val="000000"/>
      <w:sz w:val="28"/>
      <w:szCs w:val="20"/>
    </w:rPr>
  </w:style>
  <w:style w:type="character" w:customStyle="1" w:styleId="a4">
    <w:name w:val="Р_Обычный Знак"/>
    <w:link w:val="a3"/>
    <w:uiPriority w:val="99"/>
    <w:locked/>
    <w:rsid w:val="00A47B0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A47B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A47B0C"/>
    <w:rPr>
      <w:rFonts w:ascii="Arial" w:eastAsia="Calibri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rsid w:val="00A47B0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6"/>
      <w:szCs w:val="26"/>
    </w:rPr>
  </w:style>
  <w:style w:type="character" w:styleId="a8">
    <w:name w:val="page number"/>
    <w:uiPriority w:val="99"/>
    <w:rsid w:val="00A47B0C"/>
    <w:rPr>
      <w:rFonts w:cs="Times New Roman"/>
    </w:rPr>
  </w:style>
  <w:style w:type="character" w:styleId="a9">
    <w:name w:val="Hyperlink"/>
    <w:basedOn w:val="a0"/>
    <w:uiPriority w:val="99"/>
    <w:unhideWhenUsed/>
    <w:rsid w:val="00D55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24481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--7sbaqbevmv7c5i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Ю. Лесневский</dc:creator>
  <cp:lastModifiedBy>Баркова_Л_Ю</cp:lastModifiedBy>
  <cp:revision>2</cp:revision>
  <dcterms:created xsi:type="dcterms:W3CDTF">2022-05-19T09:08:00Z</dcterms:created>
  <dcterms:modified xsi:type="dcterms:W3CDTF">2022-05-19T09:08:00Z</dcterms:modified>
</cp:coreProperties>
</file>