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77ADB" w:rsidRPr="00477ADB" w:rsidRDefault="00477ADB" w:rsidP="00477AD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477ADB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fldChar w:fldCharType="begin"/>
      </w:r>
      <w:r w:rsidRPr="00477ADB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instrText xml:space="preserve"> HYPERLINK "https://www.troalt.ru/index.php/economy/munzem1/429-2019-09-17-07-24-31/8463--16-2-" </w:instrText>
      </w:r>
      <w:r w:rsidRPr="00477ADB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fldChar w:fldCharType="separate"/>
      </w:r>
      <w:r w:rsidRPr="00477A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Газовые сети высокого и низкого давления от ГРП-16, ГРП-2 в с.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gramStart"/>
      <w:r w:rsidRPr="00477A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Троицкое</w:t>
      </w:r>
      <w:proofErr w:type="gramEnd"/>
      <w:r w:rsidRPr="00477A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Троицкого района Алтайского края</w:t>
      </w:r>
      <w:r w:rsidRPr="00477ADB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fldChar w:fldCharType="end"/>
      </w:r>
    </w:p>
    <w:p w:rsidR="00477ADB" w:rsidRDefault="00477ADB" w:rsidP="0047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7ADB" w:rsidRPr="00477ADB" w:rsidRDefault="00477ADB" w:rsidP="0047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77ADB">
        <w:rPr>
          <w:rFonts w:ascii="Times New Roman" w:eastAsia="Times New Roman" w:hAnsi="Times New Roman" w:cs="Times New Roman"/>
          <w:szCs w:val="24"/>
          <w:lang w:eastAsia="ru-RU"/>
        </w:rPr>
        <w:t>СООБЩЕНИЕ о возможном установлении публичного сервитута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7ADB">
        <w:rPr>
          <w:rFonts w:ascii="Times New Roman" w:eastAsia="Times New Roman" w:hAnsi="Times New Roman" w:cs="Times New Roman"/>
          <w:szCs w:val="24"/>
          <w:lang w:eastAsia="ru-RU"/>
        </w:rPr>
        <w:t>в целях строительства линейного объекта  «Газовые сети высокого и низкого давления от ГРП-16, ГРП-2 в с.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7ADB">
        <w:rPr>
          <w:rFonts w:ascii="Times New Roman" w:eastAsia="Times New Roman" w:hAnsi="Times New Roman" w:cs="Times New Roman"/>
          <w:szCs w:val="24"/>
          <w:lang w:eastAsia="ru-RU"/>
        </w:rPr>
        <w:t>Троицкое Троицкого района Алтайского края»</w:t>
      </w:r>
      <w:proofErr w:type="gramEnd"/>
    </w:p>
    <w:p w:rsidR="00477ADB" w:rsidRPr="00477ADB" w:rsidRDefault="00477ADB" w:rsidP="0047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7ADB">
        <w:rPr>
          <w:rFonts w:ascii="Times New Roman" w:eastAsia="Times New Roman" w:hAnsi="Times New Roman" w:cs="Times New Roman"/>
          <w:szCs w:val="24"/>
          <w:lang w:eastAsia="ru-RU"/>
        </w:rPr>
        <w:t>Администрация Троицкого района в целях строительства линейного объекта: «Газовые сети высокого и низкого давления от ГРП-16, ГРП-2 в с.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477ADB">
        <w:rPr>
          <w:rFonts w:ascii="Times New Roman" w:eastAsia="Times New Roman" w:hAnsi="Times New Roman" w:cs="Times New Roman"/>
          <w:szCs w:val="24"/>
          <w:lang w:eastAsia="ru-RU"/>
        </w:rPr>
        <w:t>Троицкое</w:t>
      </w:r>
      <w:proofErr w:type="gramEnd"/>
      <w:r w:rsidRPr="00477ADB">
        <w:rPr>
          <w:rFonts w:ascii="Times New Roman" w:eastAsia="Times New Roman" w:hAnsi="Times New Roman" w:cs="Times New Roman"/>
          <w:szCs w:val="24"/>
          <w:lang w:eastAsia="ru-RU"/>
        </w:rPr>
        <w:t xml:space="preserve"> Троицкого района Алтайского края» сообщает о возможном установлении публичного сервитута по отношению к земельным участкам: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588"/>
      </w:tblGrid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местоположение) земельного участка: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22:51:110115:7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Ломоносова,19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22:51:110115:17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Ломоносова,23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22:51:110115:22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Шукшина,14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22:51:110115:26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Чехова, 4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22:51:110115:61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калова,54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22:51:110115:283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Мамонтова,33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22:51:110115:288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Партизанская,21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22:51:110122:16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калова,53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22:51:110121:1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калова,77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22:51:110121:2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калова,79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22:51:110121:7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калова,61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22:51:110121:9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Партизанская,9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22:51:110121:11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Троицкое,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калова,63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22:51:110130:16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Мамонтова,8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22:51:110129:1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оциалистический,65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22:51:110129:2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Ломоносова,12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22:51:110129:3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Ломоносова,9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22:51:110129:10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Мамонтова,13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22:51:110137:11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край, Троицкий район, с. Троицкое 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мыкова,41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22:51:110136:2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Троицкое </w:t>
            </w: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пер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мыкова,67</w:t>
            </w:r>
          </w:p>
        </w:tc>
      </w:tr>
      <w:tr w:rsidR="00477ADB" w:rsidRPr="00477ADB" w:rsidTr="00477ADB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22:51:000000:12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7ADB" w:rsidRPr="00477ADB" w:rsidRDefault="00477ADB" w:rsidP="00477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Троицкий район, с. </w:t>
            </w:r>
            <w:proofErr w:type="gramStart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Троицкое</w:t>
            </w:r>
            <w:proofErr w:type="gramEnd"/>
            <w:r w:rsidRPr="00477A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объекты электросетевого хозяйства</w:t>
            </w:r>
          </w:p>
        </w:tc>
      </w:tr>
    </w:tbl>
    <w:p w:rsidR="00477ADB" w:rsidRPr="00477ADB" w:rsidRDefault="00477ADB" w:rsidP="0047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7ADB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477ADB" w:rsidRPr="00477ADB" w:rsidRDefault="00477ADB" w:rsidP="0047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7ADB">
        <w:rPr>
          <w:rFonts w:ascii="Times New Roman" w:eastAsia="Times New Roman" w:hAnsi="Times New Roman" w:cs="Times New Roman"/>
          <w:szCs w:val="24"/>
          <w:lang w:eastAsia="ru-RU"/>
        </w:rPr>
        <w:t>Граждане,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30 календарных дней со дня опубликования сообщения в Администрацию Троицкого района Алтайского края по адресу: Алтайский край, Тр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оицкий район, с.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Троицкое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пр-т </w:t>
      </w:r>
      <w:r w:rsidRPr="00477ADB">
        <w:rPr>
          <w:rFonts w:ascii="Times New Roman" w:eastAsia="Times New Roman" w:hAnsi="Times New Roman" w:cs="Times New Roman"/>
          <w:szCs w:val="24"/>
          <w:lang w:eastAsia="ru-RU"/>
        </w:rPr>
        <w:t xml:space="preserve">Ленина,8 (каб.№14) в рабочие дни с понедельника по пятницу с 8-00 по 16-00 часов по местному времени. Официальный сайт размещения сообщения о поступившем </w:t>
      </w:r>
      <w:proofErr w:type="gramStart"/>
      <w:r w:rsidRPr="00477ADB">
        <w:rPr>
          <w:rFonts w:ascii="Times New Roman" w:eastAsia="Times New Roman" w:hAnsi="Times New Roman" w:cs="Times New Roman"/>
          <w:szCs w:val="24"/>
          <w:lang w:eastAsia="ru-RU"/>
        </w:rPr>
        <w:t>ходатайстве</w:t>
      </w:r>
      <w:proofErr w:type="gramEnd"/>
      <w:r w:rsidRPr="00477ADB">
        <w:rPr>
          <w:rFonts w:ascii="Times New Roman" w:eastAsia="Times New Roman" w:hAnsi="Times New Roman" w:cs="Times New Roman"/>
          <w:szCs w:val="24"/>
          <w:lang w:eastAsia="ru-RU"/>
        </w:rPr>
        <w:t xml:space="preserve"> об установлении публичного сервитута: </w:t>
      </w:r>
      <w:hyperlink r:id="rId5" w:history="1">
        <w:r w:rsidRPr="00477ADB">
          <w:rPr>
            <w:rFonts w:ascii="Times New Roman" w:eastAsia="Times New Roman" w:hAnsi="Times New Roman" w:cs="Times New Roman"/>
            <w:spacing w:val="15"/>
            <w:szCs w:val="24"/>
            <w:lang w:eastAsia="ru-RU"/>
          </w:rPr>
          <w:t>http://www.troalt.ru</w:t>
        </w:r>
      </w:hyperlink>
    </w:p>
    <w:bookmarkEnd w:id="0"/>
    <w:p w:rsidR="00BB2DFC" w:rsidRPr="00477ADB" w:rsidRDefault="0088790E" w:rsidP="00477ADB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B2DFC" w:rsidRPr="0047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DB"/>
    <w:rsid w:val="002C3B58"/>
    <w:rsid w:val="00477ADB"/>
    <w:rsid w:val="00571391"/>
    <w:rsid w:val="0088790E"/>
    <w:rsid w:val="00D20464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7A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7A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oa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2023-07-19T07:26:00Z</dcterms:created>
  <dcterms:modified xsi:type="dcterms:W3CDTF">2023-07-19T09:29:00Z</dcterms:modified>
</cp:coreProperties>
</file>