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3C" w:rsidRDefault="00EA493C">
      <w:pPr>
        <w:pStyle w:val="ConsPlusTitlePage"/>
      </w:pPr>
      <w:r>
        <w:br/>
      </w:r>
    </w:p>
    <w:p w:rsidR="00EA493C" w:rsidRDefault="00EA493C">
      <w:pPr>
        <w:pStyle w:val="ConsPlusNormal"/>
        <w:jc w:val="both"/>
        <w:outlineLvl w:val="0"/>
      </w:pPr>
    </w:p>
    <w:p w:rsidR="00EA493C" w:rsidRDefault="00EA493C">
      <w:pPr>
        <w:pStyle w:val="ConsPlusTitle"/>
        <w:jc w:val="center"/>
      </w:pPr>
    </w:p>
    <w:p w:rsidR="009874FF" w:rsidRPr="009874FF"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6"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r w:rsidR="006A7044" w:rsidRPr="006A7044">
        <w:rPr>
          <w:rFonts w:ascii="Times New Roman" w:hAnsi="Times New Roman" w:cs="Times New Roman"/>
          <w:sz w:val="24"/>
          <w:szCs w:val="24"/>
        </w:rPr>
        <w:t xml:space="preserve"> </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1C73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C96CF7" w:rsidRPr="00046C41">
        <w:rPr>
          <w:rFonts w:ascii="Times New Roman" w:hAnsi="Times New Roman" w:cs="Times New Roman"/>
          <w:sz w:val="24"/>
          <w:szCs w:val="24"/>
        </w:rPr>
        <w:t xml:space="preserve">администрацией </w:t>
      </w:r>
      <w:r w:rsidR="001C7369">
        <w:rPr>
          <w:rFonts w:ascii="Times New Roman" w:hAnsi="Times New Roman" w:cs="Times New Roman"/>
          <w:sz w:val="24"/>
          <w:szCs w:val="24"/>
        </w:rPr>
        <w:t>Троицкого района</w:t>
      </w:r>
      <w:r w:rsidRPr="00046C41">
        <w:rPr>
          <w:rFonts w:ascii="Times New Roman" w:hAnsi="Times New Roman" w:cs="Times New Roman"/>
          <w:sz w:val="24"/>
          <w:szCs w:val="24"/>
        </w:rPr>
        <w:t xml:space="preserve">, в соответствии с </w:t>
      </w:r>
      <w:hyperlink r:id="rId7" w:history="1">
        <w:r w:rsidRPr="00046C41">
          <w:rPr>
            <w:rFonts w:ascii="Times New Roman" w:hAnsi="Times New Roman" w:cs="Times New Roman"/>
            <w:color w:val="0000FF"/>
            <w:sz w:val="24"/>
            <w:szCs w:val="24"/>
          </w:rPr>
          <w:t xml:space="preserve">пунктом </w:t>
        </w:r>
      </w:hyperlink>
      <w:r w:rsidR="00C96CF7" w:rsidRPr="00046C41">
        <w:rPr>
          <w:rFonts w:ascii="Times New Roman" w:hAnsi="Times New Roman" w:cs="Times New Roman"/>
          <w:color w:val="0000FF"/>
          <w:sz w:val="24"/>
          <w:szCs w:val="24"/>
        </w:rPr>
        <w:t>1.2 главы 1</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 xml:space="preserve">Положения о муниципальном земельном контроле в границах </w:t>
      </w:r>
      <w:r w:rsidR="001C7369">
        <w:rPr>
          <w:rFonts w:ascii="Times New Roman" w:hAnsi="Times New Roman" w:cs="Times New Roman"/>
          <w:sz w:val="24"/>
          <w:szCs w:val="24"/>
        </w:rPr>
        <w:t>сельских поселений Троицкого района</w:t>
      </w:r>
      <w:r w:rsidRPr="00046C41">
        <w:rPr>
          <w:rFonts w:ascii="Times New Roman" w:hAnsi="Times New Roman" w:cs="Times New Roman"/>
          <w:sz w:val="24"/>
          <w:szCs w:val="24"/>
        </w:rPr>
        <w:t xml:space="preserve">, утвержденного </w:t>
      </w:r>
      <w:r w:rsidR="001C7369">
        <w:rPr>
          <w:rFonts w:ascii="Times New Roman" w:hAnsi="Times New Roman" w:cs="Times New Roman"/>
          <w:sz w:val="24"/>
          <w:szCs w:val="24"/>
        </w:rPr>
        <w:t xml:space="preserve">Решением Троицкого районного Совета депутатов от 29.09.2021 № 29 </w:t>
      </w:r>
      <w:r w:rsidR="00484014">
        <w:rPr>
          <w:rFonts w:ascii="Times New Roman" w:hAnsi="Times New Roman" w:cs="Times New Roman"/>
          <w:sz w:val="24"/>
          <w:szCs w:val="24"/>
        </w:rPr>
        <w:t>(далее Положение)</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w:t>
      </w:r>
      <w:proofErr w:type="gramEnd"/>
      <w:r w:rsidR="00C96CF7" w:rsidRPr="00046C41">
        <w:rPr>
          <w:rFonts w:ascii="Times New Roman" w:hAnsi="Times New Roman" w:cs="Times New Roman"/>
          <w:sz w:val="24"/>
          <w:szCs w:val="24"/>
        </w:rPr>
        <w:t xml:space="preserve">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53323E" w:rsidRPr="0053323E" w:rsidRDefault="0053323E" w:rsidP="0053323E">
      <w:pPr>
        <w:autoSpaceDE w:val="0"/>
        <w:autoSpaceDN w:val="0"/>
        <w:adjustRightInd w:val="0"/>
        <w:spacing w:after="0" w:line="240" w:lineRule="auto"/>
        <w:ind w:firstLine="540"/>
        <w:jc w:val="both"/>
        <w:rPr>
          <w:rFonts w:ascii="Times New Roman" w:hAnsi="Times New Roman" w:cs="Times New Roman"/>
          <w:sz w:val="24"/>
          <w:szCs w:val="24"/>
        </w:rPr>
      </w:pPr>
      <w:r w:rsidRPr="0053323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п.2.5 главы 2 Положения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1.</w:t>
      </w:r>
      <w:r w:rsidRPr="001C7369">
        <w:rPr>
          <w:rFonts w:ascii="Times New Roman" w:hAnsi="Times New Roman" w:cs="Times New Roman"/>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2.</w:t>
      </w:r>
      <w:r w:rsidRPr="001C7369">
        <w:rPr>
          <w:rFonts w:ascii="Times New Roman" w:hAnsi="Times New Roman" w:cs="Times New Roman"/>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3.</w:t>
      </w:r>
      <w:r w:rsidRPr="001C7369">
        <w:rPr>
          <w:rFonts w:ascii="Times New Roman" w:hAnsi="Times New Roman" w:cs="Times New Roman"/>
          <w:sz w:val="24"/>
          <w:szCs w:val="24"/>
        </w:rPr>
        <w:tab/>
      </w:r>
      <w:proofErr w:type="gramStart"/>
      <w:r w:rsidRPr="001C7369">
        <w:rPr>
          <w:rFonts w:ascii="Times New Roman" w:hAnsi="Times New Roman" w:cs="Times New Roman"/>
          <w:sz w:val="24"/>
          <w:szCs w:val="24"/>
        </w:rPr>
        <w:t xml:space="preserve">Длительное не освоение земельного участка при условии, </w:t>
      </w:r>
      <w:r w:rsidRPr="001C7369">
        <w:rPr>
          <w:rFonts w:ascii="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w:t>
      </w:r>
      <w:bookmarkStart w:id="0" w:name="_GoBack"/>
      <w:bookmarkEnd w:id="0"/>
      <w:r w:rsidRPr="001C7369">
        <w:rPr>
          <w:rFonts w:ascii="Times New Roman" w:hAnsi="Times New Roman" w:cs="Times New Roman"/>
          <w:sz w:val="24"/>
          <w:szCs w:val="24"/>
        </w:rPr>
        <w:t>редоставления</w:t>
      </w:r>
      <w:proofErr w:type="gramEnd"/>
      <w:r w:rsidRPr="001C7369">
        <w:rPr>
          <w:rFonts w:ascii="Times New Roman" w:hAnsi="Times New Roman" w:cs="Times New Roman"/>
          <w:sz w:val="24"/>
          <w:szCs w:val="24"/>
        </w:rPr>
        <w:t>).</w:t>
      </w:r>
    </w:p>
    <w:p w:rsidR="001C7369" w:rsidRPr="001C7369" w:rsidRDefault="001C7369" w:rsidP="001C7369">
      <w:pPr>
        <w:pStyle w:val="ConsPlusNormal"/>
        <w:ind w:firstLine="709"/>
        <w:jc w:val="both"/>
        <w:rPr>
          <w:rFonts w:ascii="Times New Roman" w:hAnsi="Times New Roman" w:cs="Times New Roman"/>
          <w:sz w:val="24"/>
          <w:szCs w:val="24"/>
        </w:rPr>
      </w:pPr>
      <w:r w:rsidRPr="001C7369">
        <w:rPr>
          <w:rFonts w:ascii="Times New Roman" w:hAnsi="Times New Roman"/>
          <w:sz w:val="24"/>
          <w:szCs w:val="24"/>
        </w:rPr>
        <w:t>4.</w:t>
      </w:r>
      <w:r w:rsidRPr="001C7369">
        <w:rPr>
          <w:rFonts w:ascii="Times New Roman" w:hAnsi="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1C7369" w:rsidRDefault="001C7369" w:rsidP="001C7369">
      <w:pPr>
        <w:pStyle w:val="ConsPlusNormal"/>
        <w:jc w:val="both"/>
        <w:rPr>
          <w:rFonts w:ascii="Times New Roman" w:hAnsi="Times New Roman"/>
          <w:sz w:val="28"/>
          <w:szCs w:val="28"/>
          <w:shd w:val="clear" w:color="auto" w:fill="F1C100"/>
        </w:rP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8"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9"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w:t>
      </w:r>
      <w:r w:rsidRPr="00D96509">
        <w:rPr>
          <w:rFonts w:ascii="Times New Roman" w:hAnsi="Times New Roman" w:cs="Times New Roman"/>
        </w:rPr>
        <w:lastRenderedPageBreak/>
        <w:t>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10"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1"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2"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3"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4"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5"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принятие решения уполномоченным органом о предоставлении земельного участка </w:t>
      </w:r>
      <w:r w:rsidRPr="00162CCF">
        <w:rPr>
          <w:rFonts w:ascii="Times New Roman" w:hAnsi="Times New Roman" w:cs="Times New Roman"/>
          <w:sz w:val="24"/>
          <w:szCs w:val="24"/>
        </w:rPr>
        <w:lastRenderedPageBreak/>
        <w:t>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6"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7"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8"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1C7369" w:rsidP="00162CCF">
      <w:pPr>
        <w:pStyle w:val="ConsPlusNormal"/>
        <w:ind w:firstLine="539"/>
        <w:jc w:val="both"/>
        <w:rPr>
          <w:rFonts w:ascii="Times New Roman" w:hAnsi="Times New Roman" w:cs="Times New Roman"/>
          <w:sz w:val="24"/>
          <w:szCs w:val="24"/>
        </w:rPr>
      </w:pPr>
      <w:hyperlink r:id="rId19"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20"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w:t>
      </w:r>
      <w:r w:rsidRPr="00162CCF">
        <w:rPr>
          <w:rFonts w:ascii="Times New Roman" w:hAnsi="Times New Roman" w:cs="Times New Roman"/>
          <w:sz w:val="24"/>
          <w:szCs w:val="24"/>
        </w:rPr>
        <w:lastRenderedPageBreak/>
        <w:t xml:space="preserve">автомобилей", который в соответствии с </w:t>
      </w:r>
      <w:hyperlink r:id="rId21"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2" w:history="1">
        <w:r w:rsidRPr="00162CCF">
          <w:rPr>
            <w:rFonts w:ascii="Times New Roman" w:hAnsi="Times New Roman" w:cs="Times New Roman"/>
            <w:color w:val="0000FF"/>
            <w:sz w:val="24"/>
            <w:szCs w:val="24"/>
          </w:rPr>
          <w:t>частью 1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1C7369" w:rsidP="00162CCF">
      <w:pPr>
        <w:pStyle w:val="ConsPlusNormal"/>
        <w:ind w:firstLine="540"/>
        <w:jc w:val="both"/>
        <w:rPr>
          <w:rFonts w:ascii="Times New Roman" w:hAnsi="Times New Roman" w:cs="Times New Roman"/>
          <w:sz w:val="24"/>
          <w:szCs w:val="24"/>
        </w:rPr>
      </w:pPr>
      <w:hyperlink r:id="rId23"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4"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5"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6"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lastRenderedPageBreak/>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1C7369" w:rsidP="00162CCF">
      <w:pPr>
        <w:pStyle w:val="ConsPlusNormal"/>
        <w:ind w:firstLine="540"/>
        <w:jc w:val="both"/>
        <w:rPr>
          <w:rFonts w:ascii="Times New Roman" w:hAnsi="Times New Roman" w:cs="Times New Roman"/>
          <w:sz w:val="24"/>
          <w:szCs w:val="24"/>
        </w:rPr>
      </w:pPr>
      <w:hyperlink r:id="rId27"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3C"/>
    <w:rsid w:val="00046C41"/>
    <w:rsid w:val="00162CCF"/>
    <w:rsid w:val="001C7369"/>
    <w:rsid w:val="00314F59"/>
    <w:rsid w:val="00452B88"/>
    <w:rsid w:val="00484014"/>
    <w:rsid w:val="0053323E"/>
    <w:rsid w:val="006A7044"/>
    <w:rsid w:val="0071551C"/>
    <w:rsid w:val="009874FF"/>
    <w:rsid w:val="00C96CF7"/>
    <w:rsid w:val="00D96509"/>
    <w:rsid w:val="00EA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uiPriority w:val="99"/>
    <w:locked/>
    <w:rsid w:val="001C736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uiPriority w:val="99"/>
    <w:locked/>
    <w:rsid w:val="001C736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621DF7F08A53A0D39CC995DB3EB791238974F7E8B3F3CB559916647A2A81F4B05C19092E3O4G" TargetMode="External"/><Relationship Id="rId13" Type="http://schemas.openxmlformats.org/officeDocument/2006/relationships/hyperlink" Target="consultantplus://offline/ref=2C532484F21B4500E319CA7BCB72A1207639E621DF7F08A53A0D39CC995DB3EB791238974A778D356FEF49952F12A6B616531BC58E923676E7ODG" TargetMode="External"/><Relationship Id="rId18" Type="http://schemas.openxmlformats.org/officeDocument/2006/relationships/hyperlink" Target="consultantplus://offline/ref=2C532484F21B4500E319CA7BCB72A1207639E621DF7F08A53A0D39CC995DB3EB6B12609B4A7E91346EFA1FC469E4O5G" TargetMode="External"/><Relationship Id="rId26" Type="http://schemas.openxmlformats.org/officeDocument/2006/relationships/hyperlink" Target="consultantplus://offline/ref=2C532484F21B4500E319CA7BCB72A1207639E621DF7C08A53A0D39CC995DB3EB791238904E778C3F3CB559916647A2A81F4B05C19092E3O4G" TargetMode="External"/><Relationship Id="rId3" Type="http://schemas.microsoft.com/office/2007/relationships/stylesWithEffects" Target="stylesWithEffects.xml"/><Relationship Id="rId21" Type="http://schemas.openxmlformats.org/officeDocument/2006/relationships/hyperlink" Target="consultantplus://offline/ref=2C532484F21B4500E319CA7BCB72A120713AE02AD07308A53A0D39CC995DB3EB791238974A778F3569EF49952F12A6B616531BC58E923676E7ODG" TargetMode="External"/><Relationship Id="rId7" Type="http://schemas.openxmlformats.org/officeDocument/2006/relationships/hyperlink" Target="consultantplus://offline/ref=2C532484F21B4500E319CA7BCB72A120713EE020D87308A53A0D39CC995DB3EB791238974A778F356FEF49952F12A6B616531BC58E923676E7ODG" TargetMode="External"/><Relationship Id="rId12" Type="http://schemas.openxmlformats.org/officeDocument/2006/relationships/hyperlink" Target="consultantplus://offline/ref=2C532484F21B4500E319CA7BCB72A1207639E621DF7C08A53A0D39CC995DB3EB79123890497F8D3F3CB559916647A2A81F4B05C19092E3O4G" TargetMode="External"/><Relationship Id="rId17" Type="http://schemas.openxmlformats.org/officeDocument/2006/relationships/hyperlink" Target="consultantplus://offline/ref=2C532484F21B4500E319CA7BCB72A1207639E621DF7C08A53A0D39CC995DB3EB79123890497E8C3F3CB559916647A2A81F4B05C19092E3O4G" TargetMode="External"/><Relationship Id="rId25" Type="http://schemas.openxmlformats.org/officeDocument/2006/relationships/hyperlink" Target="consultantplus://offline/ref=2C532484F21B4500E319CA7BCB72A1207639E621DF7F08A53A0D39CC995DB3EB791238974A778C3D69EF49952F12A6B616531BC58E923676E7OD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72BD07F08A53A0D39CC995DB3EB6B12609B4A7E91346EFA1FC469E4O5G" TargetMode="External"/><Relationship Id="rId20" Type="http://schemas.openxmlformats.org/officeDocument/2006/relationships/hyperlink" Target="consultantplus://offline/ref=2C532484F21B4500E319CA7BCB72A120713AE02AD07308A53A0D39CC995DB3EB791238974A778F3569EF49952F12A6B616531BC58E923676E7OD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C532484F21B4500E319CA7BCB72A1207639E028DB7D08A53A0D39CC995DB3EB791238954270846039A048C96B4EB5B6195319C392E9O2G" TargetMode="External"/><Relationship Id="rId11" Type="http://schemas.openxmlformats.org/officeDocument/2006/relationships/hyperlink" Target="consultantplus://offline/ref=2C532484F21B4500E319CA7BCB72A1207639E621DF7F08A53A0D39CC995DB3EB791238974A778D356BEF49952F12A6B616531BC58E923676E7ODG" TargetMode="External"/><Relationship Id="rId24" Type="http://schemas.openxmlformats.org/officeDocument/2006/relationships/hyperlink" Target="consultantplus://offline/ref=2C532484F21B4500E319CA7BCB72A1207639E72BDE7208A53A0D39CC995DB3EB6B12609B4A7E91346EFA1FC469E4O5G" TargetMode="External"/><Relationship Id="rId5" Type="http://schemas.openxmlformats.org/officeDocument/2006/relationships/webSettings" Target="webSettings.xml"/><Relationship Id="rId15" Type="http://schemas.openxmlformats.org/officeDocument/2006/relationships/hyperlink" Target="consultantplus://offline/ref=2C532484F21B4500E319CA7BCB72A1207639E621DF7F08A53A0D39CC995DB3EB6B12609B4A7E91346EFA1FC469E4O5G" TargetMode="External"/><Relationship Id="rId23" Type="http://schemas.openxmlformats.org/officeDocument/2006/relationships/hyperlink" Target="consultantplus://offline/ref=2C532484F21B4500E319CA7BCB72A1207639E621DF7F08A53A0D39CC995DB3EB791238974A778C3D69EF49952F12A6B616531BC58E923676E7ODG" TargetMode="External"/><Relationship Id="rId28" Type="http://schemas.openxmlformats.org/officeDocument/2006/relationships/fontTable" Target="fontTable.xml"/><Relationship Id="rId10" Type="http://schemas.openxmlformats.org/officeDocument/2006/relationships/hyperlink" Target="consultantplus://offline/ref=2C532484F21B4500E319CA7BCB72A1207639E72BD07F08A53A0D39CC995DB3EB6B12609B4A7E91346EFA1FC469E4O5G" TargetMode="External"/><Relationship Id="rId19" Type="http://schemas.openxmlformats.org/officeDocument/2006/relationships/hyperlink" Target="consultantplus://offline/ref=2C532484F21B4500E319CA7BCB72A1207639E621DF7F08A53A0D39CC995DB3EB791238974A778F326AEF49952F12A6B616531BC58E923676E7ODG" TargetMode="External"/><Relationship Id="rId4" Type="http://schemas.openxmlformats.org/officeDocument/2006/relationships/settings" Target="settings.xml"/><Relationship Id="rId9" Type="http://schemas.openxmlformats.org/officeDocument/2006/relationships/hyperlink" Target="consultantplus://offline/ref=2C532484F21B4500E319CA7BCB72A1207639E72BD07F08A53A0D39CC995DB3EB6B12609B4A7E91346EFA1FC469E4O5G" TargetMode="External"/><Relationship Id="rId14" Type="http://schemas.openxmlformats.org/officeDocument/2006/relationships/hyperlink" Target="consultantplus://offline/ref=2C532484F21B4500E319CA7BCB72A1207639E621DF7F08A53A0D39CC995DB3EB6B12609B4A7E91346EFA1FC469E4O5G" TargetMode="External"/><Relationship Id="rId22" Type="http://schemas.openxmlformats.org/officeDocument/2006/relationships/hyperlink" Target="consultantplus://offline/ref=2C532484F21B4500E319CA7BCB72A1207639E621DF7C08A53A0D39CC995DB3EB7912389148758A3F3CB559916647A2A81F4B05C19092E3O4G" TargetMode="External"/><Relationship Id="rId27" Type="http://schemas.openxmlformats.org/officeDocument/2006/relationships/hyperlink" Target="consultantplus://offline/ref=2C532484F21B4500E319CA7BCB72A1207639E621DF7F08A53A0D39CC995DB3EB791238974A77893460EF49952F12A6B616531BC58E923676E7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 Алексеевна</cp:lastModifiedBy>
  <cp:revision>2</cp:revision>
  <dcterms:created xsi:type="dcterms:W3CDTF">2022-11-29T01:49:00Z</dcterms:created>
  <dcterms:modified xsi:type="dcterms:W3CDTF">2022-11-29T01:49:00Z</dcterms:modified>
</cp:coreProperties>
</file>