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D6" w:rsidRPr="00AB44D6" w:rsidRDefault="00AB44D6" w:rsidP="00AB44D6">
      <w:pPr>
        <w:rPr>
          <w:rFonts w:ascii="Times New Roman" w:hAnsi="Times New Roman" w:cs="Times New Roman"/>
          <w:sz w:val="16"/>
          <w:szCs w:val="16"/>
        </w:rPr>
      </w:pPr>
      <w:r w:rsidRPr="00AB44D6">
        <w:rPr>
          <w:rFonts w:ascii="Times New Roman" w:hAnsi="Times New Roman" w:cs="Times New Roman"/>
          <w:sz w:val="16"/>
          <w:szCs w:val="16"/>
        </w:rPr>
        <w:t>Перечень нормативно-правовых актов Муниципальный лесной контроль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718"/>
        <w:gridCol w:w="3092"/>
        <w:gridCol w:w="3280"/>
      </w:tblGrid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и реквизиты акта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Краткое описание круга лиц и (или) перечня объектов,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в отношении которых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устанавливаются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Указание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на структурные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единицы акта,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соблюдение которых оценивается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роведении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мероприятий по контролю</w:t>
            </w:r>
            <w:bookmarkStart w:id="0" w:name="_GoBack"/>
            <w:bookmarkEnd w:id="0"/>
          </w:p>
        </w:tc>
      </w:tr>
      <w:tr w:rsidR="00AB44D6" w:rsidRPr="00AB44D6" w:rsidTr="00AB44D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Раздел I. Федеральные законы</w:t>
            </w:r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"Конституция Российской Федерации" (принята всенародным голосованием 12.12.1993 с изменениями, одобренными в ходе общероссийского голосования 01.07.2020) \ </w:t>
              </w:r>
              <w:proofErr w:type="spellStart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КонсультантПлюс</w:t>
              </w:r>
              <w:proofErr w:type="spellEnd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(consultant.ru)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"Кодекс Российской Федерации об административных правонарушениях" (КОАП РФ) от 30.12.2001 N 195-ФЗ (последняя редакция) \ </w:t>
              </w:r>
              <w:proofErr w:type="spellStart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КонсультантПлюс</w:t>
              </w:r>
              <w:proofErr w:type="spellEnd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(consultant.ru)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Лесной кодекс Российской Федерации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"Лесной кодекс Российской Федерации" (ЛК РФ) от 04.12.2006 N 200-ФЗ (последняя редакция) \ </w:t>
              </w:r>
              <w:proofErr w:type="spellStart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КонсультантПлюс</w:t>
              </w:r>
              <w:proofErr w:type="spellEnd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(consultant.ru)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от 6 октября 2003 года</w:t>
            </w:r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</w:t>
            </w:r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в Российской Федерации»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п.38 ч.1 ст.16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 мая 2006 № 59-ФЗ «О порядке рассмотрения обращений граждан Российской Федерации»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Федеральный закон "О порядке рассмотрения обращений граждан Российской Федерации" от 02.05.2006 N 59-ФЗ (последняя редакция) \ </w:t>
              </w:r>
              <w:proofErr w:type="spellStart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КонсультантПлюс</w:t>
              </w:r>
              <w:proofErr w:type="spellEnd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(consultant.ru)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4 декабря 2006 года № 201-ФЗ «О введении в действие Лесного кодекса Российской Федерации»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Федеральный закон "О введении в действие Лесного кодекса Российской Федерации" от 04.12.2006 N 201-ФЗ (последняя редакция) \ </w:t>
              </w:r>
              <w:proofErr w:type="spellStart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КонсультантПлюс</w:t>
              </w:r>
              <w:proofErr w:type="spellEnd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(consultant.ru)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Федеральный закон   от 26 декабря 2008 года         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 (последняя редакция) \ </w:t>
              </w:r>
              <w:proofErr w:type="spellStart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КонсультантПлюс</w:t>
              </w:r>
              <w:proofErr w:type="spellEnd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(consultant.ru)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Федеральный закон  от 2 мая 2006 года № 59-ФЗ «О порядке рассмотрения обращений граждан Российской Федерации»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Федеральный закон "О порядке рассмотрения обращений граждан Российской Федерации" от 02.05.2006 N 59-ФЗ (последняя редакция) \ </w:t>
              </w:r>
              <w:proofErr w:type="spellStart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КонсультантПлюс</w:t>
              </w:r>
              <w:proofErr w:type="spellEnd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(consultant.ru)</w:t>
              </w:r>
            </w:hyperlink>
          </w:p>
        </w:tc>
      </w:tr>
      <w:tr w:rsidR="00AB44D6" w:rsidRPr="00AB44D6" w:rsidTr="00AB44D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Раздел II. Постановления Правительства Российской Федерации</w:t>
            </w:r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30 июня 2010 года № 489 «Об утверждении Правил подготовки органами 30 государственного контроля (надзора) и органами муниципального </w:t>
            </w:r>
            <w:proofErr w:type="gramStart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контроля ежегодных планов проведения плановых проверок юридических лиц</w:t>
            </w:r>
            <w:proofErr w:type="gramEnd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 xml:space="preserve"> и индивидуальных предпринимателей»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Постановление Правительства РФ от 30.06.2010 N 489 "Об утверждении Правил подготовки органами государственного контроля (надзора) и органами муниципального </w:t>
              </w:r>
              <w:proofErr w:type="gramStart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контроля ежегодных планов проведения плановых проверок юридических лиц</w:t>
              </w:r>
              <w:proofErr w:type="gramEnd"/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 xml:space="preserve"> и индивидуальных предпринимателей" (с изменениями и дополнениями) | ГАРАНТ (garant.ru)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Постановление Правительства РФ от 10.07.2014 N 636 "Об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контролю" (с изменениями и дополнениями) | ГАРАНТ (garant.ru)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 апреля 2015 года № 415 «О Правилах формирования и ведения единого реестра проверок»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Постановление Правительства РФ от 28.04.2015 N 415 "О Правилах формирования и ведения единого реестра проверок" (с изменениями и дополнениями) | ГАРАНТ (garant.ru)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Постановление Правительства РФ от 10.02.2017 N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 (с изменениями и дополнениями) | ГАРАНТ (garant.ru)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      </w:r>
            <w:proofErr w:type="gramEnd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 xml:space="preserve"> (или) информация»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Распоряжение Правительства РФ от 19 апреля 2016 г. № 724-р (garant.ru)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природных ресурсов и экологии Российской Федерации от 31 августа 2015 года № 373 «Об утверждении Порядка оформления и содержания плановых (рейдовых) заданий на проведение плановых (рейдовых) осмотров, обследований лесных участков, порядка оформления результатов таких осмотров, обследований»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Приказ Минприроды России от 31.08.2015 N 373 (legalacts.ru)</w:t>
              </w:r>
            </w:hyperlink>
          </w:p>
        </w:tc>
      </w:tr>
      <w:tr w:rsidR="00AB44D6" w:rsidRPr="00AB44D6" w:rsidTr="00AB44D6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Раздел III. Нормативно правовые акты местного самоуправления</w:t>
            </w:r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Троицкий район Алтайского края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https://www.troalt.ru/index.php/2014-11-18-04-13-18/2014-11-18-04-19-27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О решении Троицкого районного Совета депутатов Алтайского края ОТ 29.09.2021 № 62 «Об утверждении Положения о муниципальном лесном контроле на территории сельских поселений Троицкого района Алтайского края»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https://www.troalt.ru/index.php/2019-10-15-01-28-55/2021-11-17-01-51-29/10024-2021-11-17-02-06-27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Проект  Постановления Администрации Троицкого района Алтайского края  «Об утверждении  </w:t>
            </w:r>
            <w:proofErr w:type="gramStart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Программы профилактики нарушений обязательных  требований законодательства</w:t>
            </w:r>
            <w:proofErr w:type="gramEnd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 xml:space="preserve"> в  сфере осуществления муниципального  лесного контроля на территории Троицкого района»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https://www.troalt.ru/index.php/2019-10-15-01-28-55/2021-11-17-01-51-29/11642--2023</w:t>
              </w:r>
            </w:hyperlink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Постановление  Администрации Троицкого района  Алтайского края  от 17.11.2022 №  933 «Об утверждении формы проверочного листа (списка контрольных вопросов), применяемого при осуществлении муниципального лесного контроля на территории Троицкого района Алтайского края»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https://www.troalt.ru/index.php/2019-10-15-01-28-55/2021-11-17-01-51-29/12010-2022-11-18-04-09-01</w:t>
              </w:r>
            </w:hyperlink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Постановление  Администрации Троицкого района  Алтайского края  от 24.11.2022 №  956 «Об утверждении Программы профилактики рисков причинения вреда (ущерба) охраняемым законом ценностям по муниципальному лесному контролю на 2023 год на территории Троицкого района»</w:t>
            </w:r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https://www.troalt.ru/index.php/2019-10-15-01-28-55/2021-11-17-01-51-29/12097--2023-</w:t>
              </w:r>
            </w:hyperlink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B44D6" w:rsidRPr="00AB44D6" w:rsidTr="00AB44D6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Постановление «Об  утверждении руководства</w:t>
            </w:r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по соблюдению обязательных требований,</w:t>
            </w:r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предъявляемых</w:t>
            </w:r>
            <w:proofErr w:type="gramEnd"/>
            <w:r w:rsidRPr="00AB44D6">
              <w:rPr>
                <w:rFonts w:ascii="Times New Roman" w:hAnsi="Times New Roman" w:cs="Times New Roman"/>
                <w:sz w:val="16"/>
                <w:szCs w:val="16"/>
              </w:rPr>
              <w:t xml:space="preserve"> при осуществлении муниципального</w:t>
            </w:r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лесного контроля на территории Троицкого района» от 29.11.2022 № 992</w:t>
            </w:r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Юридические лица, индивидуальные предприниматели, граждане, осуществляющие деятельность в сфере лесного контроля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Pr="00AB44D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https://www.troalt.ru/index.php/2019-10-15-01-28-55/2021-11-17-01-51-29/12104------29112022--992-q-----------------q</w:t>
              </w:r>
            </w:hyperlink>
          </w:p>
          <w:p w:rsidR="00AB44D6" w:rsidRPr="00AB44D6" w:rsidRDefault="00AB44D6" w:rsidP="00AB44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4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AB44D6" w:rsidRPr="00AB44D6" w:rsidRDefault="00AB44D6" w:rsidP="00AB44D6">
      <w:pPr>
        <w:rPr>
          <w:rFonts w:ascii="Times New Roman" w:hAnsi="Times New Roman" w:cs="Times New Roman"/>
          <w:sz w:val="16"/>
          <w:szCs w:val="16"/>
        </w:rPr>
      </w:pPr>
      <w:r w:rsidRPr="00AB44D6">
        <w:rPr>
          <w:rFonts w:ascii="Times New Roman" w:hAnsi="Times New Roman" w:cs="Times New Roman"/>
          <w:sz w:val="16"/>
          <w:szCs w:val="16"/>
        </w:rPr>
        <w:t> </w:t>
      </w:r>
    </w:p>
    <w:p w:rsidR="00BB2DFC" w:rsidRPr="00AB44D6" w:rsidRDefault="00AB44D6" w:rsidP="00AB44D6">
      <w:pPr>
        <w:rPr>
          <w:rFonts w:ascii="Times New Roman" w:hAnsi="Times New Roman" w:cs="Times New Roman"/>
          <w:sz w:val="16"/>
          <w:szCs w:val="16"/>
        </w:rPr>
      </w:pPr>
    </w:p>
    <w:sectPr w:rsidR="00BB2DFC" w:rsidRPr="00AB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D6"/>
    <w:rsid w:val="002C3B58"/>
    <w:rsid w:val="00571391"/>
    <w:rsid w:val="00AB44D6"/>
    <w:rsid w:val="00D20464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B44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4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B44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kluch.ru/about/%D0%A4%D0%97%20%E2%84%96131_16.docx" TargetMode="External"/><Relationship Id="rId13" Type="http://schemas.openxmlformats.org/officeDocument/2006/relationships/hyperlink" Target="https://base.garant.ru/12177032/?ysclid=lat0h29val446452310" TargetMode="External"/><Relationship Id="rId18" Type="http://schemas.openxmlformats.org/officeDocument/2006/relationships/hyperlink" Target="https://legalacts.ru/doc/prikaz-minprirody-rossii-ot-31082015-n-373/?ysclid=lat0qc22vo4628625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troalt.ru/index.php/2019-10-15-01-28-55/2021-11-17-01-51-29/11642--2023" TargetMode="External"/><Relationship Id="rId7" Type="http://schemas.openxmlformats.org/officeDocument/2006/relationships/hyperlink" Target="https://www.consultant.ru/document/cons_doc_LAW_64299/?ysclid=lat01ztpnk578791223" TargetMode="External"/><Relationship Id="rId12" Type="http://schemas.openxmlformats.org/officeDocument/2006/relationships/hyperlink" Target="http://www.consultant.ru/document/cons_doc_LAW_59999/?ysclid=lat08jofjv909642841" TargetMode="External"/><Relationship Id="rId17" Type="http://schemas.openxmlformats.org/officeDocument/2006/relationships/hyperlink" Target="https://www.garant.ru/products/ipo/prime/doc/71284116/?ysclid=lat0p39fni61598752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1609366/?ysclid=lat0nvt6cl120445627" TargetMode="External"/><Relationship Id="rId20" Type="http://schemas.openxmlformats.org/officeDocument/2006/relationships/hyperlink" Target="https://www.troalt.ru/index.php/2019-10-15-01-28-55/2021-11-17-01-51-29/10024-2021-11-17-02-06-2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?ysclid=laszytk6gu34139090" TargetMode="External"/><Relationship Id="rId11" Type="http://schemas.openxmlformats.org/officeDocument/2006/relationships/hyperlink" Target="https://www.consultant.ru/document/cons_doc_LAW_83079/?ysclid=lat07ik45v110534125" TargetMode="External"/><Relationship Id="rId24" Type="http://schemas.openxmlformats.org/officeDocument/2006/relationships/hyperlink" Target="https://www.troalt.ru/index.php/2019-10-15-01-28-55/2021-11-17-01-51-29/12104------29112022--992-q-----------------q" TargetMode="External"/><Relationship Id="rId5" Type="http://schemas.openxmlformats.org/officeDocument/2006/relationships/hyperlink" Target="https://www.consultant.ru/document/cons_doc_LAW_28399/?ysclid=lat0x5zyzy342215947" TargetMode="External"/><Relationship Id="rId15" Type="http://schemas.openxmlformats.org/officeDocument/2006/relationships/hyperlink" Target="https://base.garant.ru/71007612/?ysclid=lat0l6bfyw775625870" TargetMode="External"/><Relationship Id="rId23" Type="http://schemas.openxmlformats.org/officeDocument/2006/relationships/hyperlink" Target="https://www.troalt.ru/index.php/2019-10-15-01-28-55/2021-11-17-01-51-29/12097--2023-" TargetMode="External"/><Relationship Id="rId10" Type="http://schemas.openxmlformats.org/officeDocument/2006/relationships/hyperlink" Target="https://www.consultant.ru/document/cons_doc_LAW_64300/?ysclid=lat06430bt227067936" TargetMode="External"/><Relationship Id="rId19" Type="http://schemas.openxmlformats.org/officeDocument/2006/relationships/hyperlink" Target="https://www.troalt.ru/index.php/2014-11-18-04-13-18/2014-11-18-04-19-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9999/?ysclid=lat04b07vj207527797" TargetMode="External"/><Relationship Id="rId14" Type="http://schemas.openxmlformats.org/officeDocument/2006/relationships/hyperlink" Target="https://base.garant.ru/70694216/?ysclid=lat0ep8zxm198917855" TargetMode="External"/><Relationship Id="rId22" Type="http://schemas.openxmlformats.org/officeDocument/2006/relationships/hyperlink" Target="https://www.troalt.ru/index.php/2019-10-15-01-28-55/2021-11-17-01-51-29/12010-2022-11-18-04-09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2023-06-01T08:57:00Z</dcterms:created>
  <dcterms:modified xsi:type="dcterms:W3CDTF">2023-06-01T08:58:00Z</dcterms:modified>
</cp:coreProperties>
</file>