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94" w:rsidRDefault="006D5F94" w:rsidP="006D5F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6D5F94" w:rsidRDefault="006D5F94" w:rsidP="006D5F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мероприятиях по противодействию коррупции в муниципальном обр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зовании Троицкий район Алтайского  края за 9 месяцев 2019 года</w:t>
      </w:r>
    </w:p>
    <w:p w:rsidR="006D5F94" w:rsidRDefault="006D5F94" w:rsidP="006D5F94">
      <w:pPr>
        <w:jc w:val="both"/>
        <w:rPr>
          <w:rFonts w:ascii="Times New Roman" w:hAnsi="Times New Roman"/>
          <w:sz w:val="28"/>
          <w:szCs w:val="28"/>
        </w:rPr>
      </w:pPr>
    </w:p>
    <w:p w:rsidR="006D5F94" w:rsidRDefault="006D5F94" w:rsidP="006D5F9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B516B">
        <w:rPr>
          <w:rFonts w:ascii="Times New Roman" w:hAnsi="Times New Roman" w:cs="Times New Roman"/>
          <w:sz w:val="28"/>
          <w:szCs w:val="24"/>
        </w:rPr>
        <w:t>В Администрации Троицкого района Алтайского края работа по прот</w:t>
      </w:r>
      <w:r w:rsidRPr="002B516B">
        <w:rPr>
          <w:rFonts w:ascii="Times New Roman" w:hAnsi="Times New Roman" w:cs="Times New Roman"/>
          <w:sz w:val="28"/>
          <w:szCs w:val="24"/>
        </w:rPr>
        <w:t>и</w:t>
      </w:r>
      <w:r w:rsidRPr="002B516B">
        <w:rPr>
          <w:rFonts w:ascii="Times New Roman" w:hAnsi="Times New Roman" w:cs="Times New Roman"/>
          <w:sz w:val="28"/>
          <w:szCs w:val="24"/>
        </w:rPr>
        <w:t xml:space="preserve">водействию коррупции  </w:t>
      </w:r>
      <w:r>
        <w:rPr>
          <w:rFonts w:ascii="Times New Roman" w:hAnsi="Times New Roman" w:cs="Times New Roman"/>
          <w:sz w:val="28"/>
          <w:szCs w:val="24"/>
        </w:rPr>
        <w:t>в 2019 году осуществлялась с учетом требований з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конодательства Российской Федерации всех уровней и, согласно, утвержде</w:t>
      </w:r>
      <w:r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>ного Плана противодействия коррупции в системе органов местного сам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управления муниципального образования Троицкий район Алтайского края на 2018-2020 годы. </w:t>
      </w:r>
      <w:r w:rsidRPr="002B516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D5F94" w:rsidRPr="002B516B" w:rsidRDefault="006D5F94" w:rsidP="006D5F9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B516B">
        <w:rPr>
          <w:rFonts w:ascii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4"/>
        </w:rPr>
        <w:t>Администрацией Троицкого района и Троицким районным Советом депутатов по мере необходимости принимаются муниципальные правовые акты  в сфере противодействия коррупции, из проектов муниципальных пр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вовых актов исключаются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факторы.  Юридическим отд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лом Администрации Троицкого района проводится антикоррупционная эк</w:t>
      </w:r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 xml:space="preserve">пертиза  нормативных правовых актов Администрации Троицкого района и Троицкого районного Совета депутатов. </w:t>
      </w:r>
      <w:r w:rsidRPr="002B516B">
        <w:rPr>
          <w:rFonts w:ascii="Times New Roman" w:hAnsi="Times New Roman" w:cs="Times New Roman"/>
          <w:sz w:val="28"/>
        </w:rPr>
        <w:tab/>
        <w:t xml:space="preserve">Была </w:t>
      </w:r>
      <w:r w:rsidRPr="002B516B">
        <w:rPr>
          <w:rFonts w:ascii="Times New Roman" w:hAnsi="Times New Roman" w:cs="Times New Roman"/>
          <w:sz w:val="28"/>
          <w:szCs w:val="24"/>
        </w:rPr>
        <w:t xml:space="preserve">проведена экспертиза  </w:t>
      </w:r>
      <w:r>
        <w:rPr>
          <w:rFonts w:ascii="Times New Roman" w:hAnsi="Times New Roman" w:cs="Times New Roman"/>
          <w:sz w:val="28"/>
          <w:szCs w:val="24"/>
        </w:rPr>
        <w:t xml:space="preserve">54 </w:t>
      </w:r>
      <w:r w:rsidRPr="002B516B">
        <w:rPr>
          <w:rFonts w:ascii="Times New Roman" w:hAnsi="Times New Roman" w:cs="Times New Roman"/>
          <w:sz w:val="28"/>
          <w:szCs w:val="24"/>
        </w:rPr>
        <w:t>пр</w:t>
      </w:r>
      <w:r w:rsidRPr="002B516B">
        <w:rPr>
          <w:rFonts w:ascii="Times New Roman" w:hAnsi="Times New Roman" w:cs="Times New Roman"/>
          <w:sz w:val="28"/>
          <w:szCs w:val="24"/>
        </w:rPr>
        <w:t>о</w:t>
      </w:r>
      <w:r w:rsidRPr="002B516B">
        <w:rPr>
          <w:rFonts w:ascii="Times New Roman" w:hAnsi="Times New Roman" w:cs="Times New Roman"/>
          <w:sz w:val="28"/>
          <w:szCs w:val="24"/>
        </w:rPr>
        <w:t>ект</w:t>
      </w:r>
      <w:r>
        <w:rPr>
          <w:rFonts w:ascii="Times New Roman" w:hAnsi="Times New Roman" w:cs="Times New Roman"/>
          <w:sz w:val="28"/>
          <w:szCs w:val="24"/>
        </w:rPr>
        <w:t>ов</w:t>
      </w:r>
      <w:r w:rsidRPr="002B516B">
        <w:rPr>
          <w:rFonts w:ascii="Times New Roman" w:hAnsi="Times New Roman" w:cs="Times New Roman"/>
          <w:sz w:val="28"/>
          <w:szCs w:val="24"/>
        </w:rPr>
        <w:t xml:space="preserve"> нормативных правовых актов на </w:t>
      </w:r>
      <w:proofErr w:type="spellStart"/>
      <w:r w:rsidRPr="002B516B">
        <w:rPr>
          <w:rFonts w:ascii="Times New Roman" w:hAnsi="Times New Roman" w:cs="Times New Roman"/>
          <w:sz w:val="28"/>
          <w:szCs w:val="24"/>
        </w:rPr>
        <w:t>коррупциогенность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6D5F94" w:rsidRDefault="006D5F94" w:rsidP="006D5F94">
      <w:pPr>
        <w:tabs>
          <w:tab w:val="left" w:pos="499"/>
        </w:tabs>
        <w:jc w:val="both"/>
        <w:rPr>
          <w:rFonts w:ascii="Times New Roman" w:hAnsi="Times New Roman" w:cs="Times New Roman"/>
          <w:sz w:val="28"/>
        </w:rPr>
      </w:pPr>
      <w:r w:rsidRPr="002B516B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МНПА и их проекты направляются для изучения в прокуратуру Трои</w:t>
      </w:r>
      <w:r>
        <w:rPr>
          <w:rFonts w:ascii="Times New Roman" w:hAnsi="Times New Roman" w:cs="Times New Roman"/>
          <w:sz w:val="28"/>
        </w:rPr>
        <w:t>ц</w:t>
      </w:r>
      <w:r>
        <w:rPr>
          <w:rFonts w:ascii="Times New Roman" w:hAnsi="Times New Roman" w:cs="Times New Roman"/>
          <w:sz w:val="28"/>
        </w:rPr>
        <w:t>кого района, в отчетном периоде направлено 54.</w:t>
      </w:r>
    </w:p>
    <w:p w:rsidR="00143101" w:rsidRDefault="00143101" w:rsidP="006D5F94">
      <w:pPr>
        <w:tabs>
          <w:tab w:val="left" w:pos="499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20 февраля 2019 года</w:t>
      </w:r>
      <w:r w:rsidRPr="00143101">
        <w:rPr>
          <w:rFonts w:ascii="Times New Roman" w:hAnsi="Times New Roman" w:cs="Times New Roman"/>
          <w:sz w:val="28"/>
        </w:rPr>
        <w:t xml:space="preserve"> </w:t>
      </w:r>
      <w:r w:rsidRPr="002B516B">
        <w:rPr>
          <w:rFonts w:ascii="Times New Roman" w:hAnsi="Times New Roman" w:cs="Times New Roman"/>
          <w:sz w:val="28"/>
        </w:rPr>
        <w:t xml:space="preserve">с муниципальными служащими Администрации района </w:t>
      </w:r>
      <w:r>
        <w:rPr>
          <w:rFonts w:ascii="Times New Roman" w:hAnsi="Times New Roman" w:cs="Times New Roman"/>
          <w:sz w:val="28"/>
        </w:rPr>
        <w:t xml:space="preserve">была </w:t>
      </w:r>
      <w:r w:rsidRPr="002B516B">
        <w:rPr>
          <w:rFonts w:ascii="Times New Roman" w:hAnsi="Times New Roman" w:cs="Times New Roman"/>
          <w:sz w:val="28"/>
        </w:rPr>
        <w:t>проведена учеба</w:t>
      </w:r>
      <w:r w:rsidRPr="002B516B">
        <w:rPr>
          <w:rFonts w:ascii="Times New Roman" w:hAnsi="Times New Roman" w:cs="Times New Roman"/>
          <w:sz w:val="28"/>
          <w:szCs w:val="24"/>
        </w:rPr>
        <w:t>, посвященная вопросам противодействия ко</w:t>
      </w:r>
      <w:r w:rsidRPr="002B516B">
        <w:rPr>
          <w:rFonts w:ascii="Times New Roman" w:hAnsi="Times New Roman" w:cs="Times New Roman"/>
          <w:sz w:val="28"/>
          <w:szCs w:val="24"/>
        </w:rPr>
        <w:t>р</w:t>
      </w:r>
      <w:r w:rsidRPr="002B516B">
        <w:rPr>
          <w:rFonts w:ascii="Times New Roman" w:hAnsi="Times New Roman" w:cs="Times New Roman"/>
          <w:sz w:val="28"/>
          <w:szCs w:val="24"/>
        </w:rPr>
        <w:t>рупции и направленная на формирование антикоррупционного поведения муниципальных служащих, даны также разъяснения по порядку и срокам предостав</w:t>
      </w:r>
      <w:r>
        <w:rPr>
          <w:rFonts w:ascii="Times New Roman" w:hAnsi="Times New Roman" w:cs="Times New Roman"/>
          <w:sz w:val="28"/>
          <w:szCs w:val="24"/>
        </w:rPr>
        <w:t>ления с</w:t>
      </w:r>
      <w:r>
        <w:rPr>
          <w:rFonts w:ascii="Times New Roman" w:hAnsi="Times New Roman" w:cs="Times New Roman"/>
          <w:sz w:val="28"/>
          <w:szCs w:val="24"/>
        </w:rPr>
        <w:t>ведений</w:t>
      </w:r>
      <w:r>
        <w:rPr>
          <w:rFonts w:ascii="Times New Roman" w:hAnsi="Times New Roman" w:cs="Times New Roman"/>
          <w:sz w:val="28"/>
          <w:szCs w:val="24"/>
        </w:rPr>
        <w:t xml:space="preserve"> о доходах и расходах муниципальных служащих в управление делами Администрации района</w:t>
      </w:r>
      <w:r>
        <w:rPr>
          <w:rFonts w:ascii="Times New Roman" w:hAnsi="Times New Roman" w:cs="Times New Roman"/>
          <w:sz w:val="28"/>
          <w:szCs w:val="24"/>
        </w:rPr>
        <w:t>, даны консультации по заполн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нию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43101" w:rsidRDefault="006D5F94" w:rsidP="006D5F94">
      <w:pPr>
        <w:tabs>
          <w:tab w:val="left" w:pos="499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ab/>
        <w:t>2</w:t>
      </w:r>
      <w:r w:rsidR="00143101">
        <w:rPr>
          <w:rFonts w:ascii="Times New Roman" w:hAnsi="Times New Roman" w:cs="Times New Roman"/>
          <w:sz w:val="28"/>
        </w:rPr>
        <w:t>2</w:t>
      </w:r>
      <w:r w:rsidRPr="002B516B">
        <w:rPr>
          <w:rFonts w:ascii="Times New Roman" w:hAnsi="Times New Roman" w:cs="Times New Roman"/>
          <w:sz w:val="28"/>
        </w:rPr>
        <w:t xml:space="preserve"> </w:t>
      </w:r>
      <w:r w:rsidR="00143101">
        <w:rPr>
          <w:rFonts w:ascii="Times New Roman" w:hAnsi="Times New Roman" w:cs="Times New Roman"/>
          <w:sz w:val="28"/>
        </w:rPr>
        <w:t>апреля</w:t>
      </w:r>
      <w:r w:rsidRPr="002B516B">
        <w:rPr>
          <w:rFonts w:ascii="Times New Roman" w:hAnsi="Times New Roman" w:cs="Times New Roman"/>
          <w:sz w:val="28"/>
        </w:rPr>
        <w:t xml:space="preserve"> 201</w:t>
      </w:r>
      <w:r w:rsidR="00143101">
        <w:rPr>
          <w:rFonts w:ascii="Times New Roman" w:hAnsi="Times New Roman" w:cs="Times New Roman"/>
          <w:sz w:val="28"/>
        </w:rPr>
        <w:t>9</w:t>
      </w:r>
      <w:r w:rsidRPr="002B516B">
        <w:rPr>
          <w:rFonts w:ascii="Times New Roman" w:hAnsi="Times New Roman" w:cs="Times New Roman"/>
          <w:sz w:val="28"/>
        </w:rPr>
        <w:t xml:space="preserve"> года с муниципальными служащими Администрации района </w:t>
      </w:r>
      <w:r>
        <w:rPr>
          <w:rFonts w:ascii="Times New Roman" w:hAnsi="Times New Roman" w:cs="Times New Roman"/>
          <w:sz w:val="28"/>
        </w:rPr>
        <w:t xml:space="preserve">была </w:t>
      </w:r>
      <w:r w:rsidRPr="002B516B">
        <w:rPr>
          <w:rFonts w:ascii="Times New Roman" w:hAnsi="Times New Roman" w:cs="Times New Roman"/>
          <w:sz w:val="28"/>
        </w:rPr>
        <w:t>проведена учеба</w:t>
      </w:r>
      <w:r w:rsidRPr="002B516B">
        <w:rPr>
          <w:rFonts w:ascii="Times New Roman" w:hAnsi="Times New Roman" w:cs="Times New Roman"/>
          <w:sz w:val="28"/>
          <w:szCs w:val="24"/>
        </w:rPr>
        <w:t xml:space="preserve">, посвященная вопросам </w:t>
      </w:r>
      <w:r w:rsidR="00143101">
        <w:rPr>
          <w:rFonts w:ascii="Times New Roman" w:hAnsi="Times New Roman" w:cs="Times New Roman"/>
          <w:sz w:val="28"/>
          <w:szCs w:val="24"/>
        </w:rPr>
        <w:t xml:space="preserve">правовой экспертизы муниципальных правовых актов. Начальник юридического отдела Ю.Д. </w:t>
      </w:r>
      <w:proofErr w:type="spellStart"/>
      <w:r w:rsidR="00143101">
        <w:rPr>
          <w:rFonts w:ascii="Times New Roman" w:hAnsi="Times New Roman" w:cs="Times New Roman"/>
          <w:sz w:val="28"/>
          <w:szCs w:val="24"/>
        </w:rPr>
        <w:t>Б</w:t>
      </w:r>
      <w:r w:rsidR="00143101">
        <w:rPr>
          <w:rFonts w:ascii="Times New Roman" w:hAnsi="Times New Roman" w:cs="Times New Roman"/>
          <w:sz w:val="28"/>
          <w:szCs w:val="24"/>
        </w:rPr>
        <w:t>у</w:t>
      </w:r>
      <w:r w:rsidR="00143101">
        <w:rPr>
          <w:rFonts w:ascii="Times New Roman" w:hAnsi="Times New Roman" w:cs="Times New Roman"/>
          <w:sz w:val="28"/>
          <w:szCs w:val="24"/>
        </w:rPr>
        <w:t>ханов</w:t>
      </w:r>
      <w:proofErr w:type="spellEnd"/>
      <w:r w:rsidR="00143101">
        <w:rPr>
          <w:rFonts w:ascii="Times New Roman" w:hAnsi="Times New Roman" w:cs="Times New Roman"/>
          <w:sz w:val="28"/>
          <w:szCs w:val="24"/>
        </w:rPr>
        <w:t xml:space="preserve"> рассказал подробно о законодательной базе, провел подробный анализ муниципальных правовых актов за период с января по март 2019 года, указал на типичные ошибки.</w:t>
      </w:r>
    </w:p>
    <w:p w:rsidR="006D5F94" w:rsidRDefault="006D5F94" w:rsidP="006D5F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516B">
        <w:rPr>
          <w:rFonts w:ascii="Times New Roman" w:hAnsi="Times New Roman" w:cs="Times New Roman"/>
          <w:sz w:val="28"/>
          <w:szCs w:val="24"/>
        </w:rPr>
        <w:lastRenderedPageBreak/>
        <w:t>В течение  первого полугодия 201</w:t>
      </w:r>
      <w:r w:rsidR="00143101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года управляющим делами Адм</w:t>
      </w:r>
      <w:r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нистрации района  и начальником организационного отдела Администрации района </w:t>
      </w:r>
      <w:r w:rsidRPr="002B516B">
        <w:rPr>
          <w:rFonts w:ascii="Times New Roman" w:hAnsi="Times New Roman" w:cs="Times New Roman"/>
          <w:sz w:val="28"/>
          <w:szCs w:val="24"/>
        </w:rPr>
        <w:t xml:space="preserve">велось </w:t>
      </w:r>
      <w:r w:rsidRPr="002B516B">
        <w:rPr>
          <w:rFonts w:ascii="Times New Roman" w:hAnsi="Times New Roman" w:cs="Times New Roman"/>
          <w:sz w:val="28"/>
        </w:rPr>
        <w:t>организационное и методическое сопровождение представл</w:t>
      </w:r>
      <w:r w:rsidRPr="002B516B">
        <w:rPr>
          <w:rFonts w:ascii="Times New Roman" w:hAnsi="Times New Roman" w:cs="Times New Roman"/>
          <w:sz w:val="28"/>
        </w:rPr>
        <w:t>е</w:t>
      </w:r>
      <w:r w:rsidRPr="002B516B">
        <w:rPr>
          <w:rFonts w:ascii="Times New Roman" w:hAnsi="Times New Roman" w:cs="Times New Roman"/>
          <w:sz w:val="28"/>
        </w:rPr>
        <w:t>ния муниципальными служащими и лицами, замещающими муниципальные должности сведений о доходах, расходах, об</w:t>
      </w:r>
      <w:r>
        <w:rPr>
          <w:rFonts w:ascii="Times New Roman" w:hAnsi="Times New Roman"/>
          <w:sz w:val="28"/>
        </w:rPr>
        <w:t xml:space="preserve"> имуществе и обязательствах имущественного характера за 201</w:t>
      </w:r>
      <w:r w:rsidR="00143101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30</w:t>
      </w:r>
      <w:r>
        <w:rPr>
          <w:rFonts w:ascii="Times New Roman" w:hAnsi="Times New Roman"/>
          <w:sz w:val="28"/>
          <w:szCs w:val="28"/>
        </w:rPr>
        <w:t xml:space="preserve"> муниципальных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жащих Администрации района, 18 депутатов Троицкого районного Совета депутатов, 125 депутатов сельских Советов Троицкого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района, а также </w:t>
      </w:r>
      <w:r w:rsidR="001431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, поступающих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>
        <w:rPr>
          <w:rFonts w:ascii="Times New Roman" w:eastAsia="Times New Roman" w:hAnsi="Times New Roman" w:cs="Times New Roman"/>
          <w:sz w:val="28"/>
          <w:szCs w:val="28"/>
        </w:rPr>
        <w:t>службу в</w:t>
      </w:r>
      <w:r>
        <w:rPr>
          <w:rFonts w:ascii="Times New Roman" w:hAnsi="Times New Roman"/>
          <w:sz w:val="28"/>
          <w:szCs w:val="28"/>
        </w:rPr>
        <w:t xml:space="preserve"> Администрацию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7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2B516B">
        <w:rPr>
          <w:rFonts w:ascii="Times New Roman" w:hAnsi="Times New Roman" w:cs="Times New Roman"/>
          <w:sz w:val="28"/>
        </w:rPr>
        <w:t>ведени</w:t>
      </w:r>
      <w:r>
        <w:rPr>
          <w:rFonts w:ascii="Times New Roman" w:hAnsi="Times New Roman" w:cs="Times New Roman"/>
          <w:sz w:val="28"/>
        </w:rPr>
        <w:t>я</w:t>
      </w:r>
      <w:r w:rsidRPr="002B516B">
        <w:rPr>
          <w:rFonts w:ascii="Times New Roman" w:hAnsi="Times New Roman" w:cs="Times New Roman"/>
          <w:sz w:val="28"/>
        </w:rPr>
        <w:t xml:space="preserve"> о доходах, расходах, об</w:t>
      </w:r>
      <w:r>
        <w:rPr>
          <w:rFonts w:ascii="Times New Roman" w:hAnsi="Times New Roman"/>
          <w:sz w:val="28"/>
        </w:rPr>
        <w:t xml:space="preserve"> имуществе и обязательствах имуществе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ного характера муниципальных служащих Администрации района своевр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менно размещаются на официальном сайте Администрации Троицкого рай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на.</w:t>
      </w:r>
    </w:p>
    <w:p w:rsidR="006D5F94" w:rsidRDefault="006D5F94" w:rsidP="006D5F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района проводятся мероприятия по разъяснению  муниципальным  служащим обязанности соблюдения ограничений и запр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тов, а также по исполнению обязанностей в части противодействия корру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ции. На постоянной основе проводится анализ соблюдения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ниях в целях склонения к совершению коррупционных правонарушений.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За отчетный период не возникало случаев несоблюдения муниципальными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жащими запретов, ограничений и требований, установленных в целях прот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водействия коррупции.</w:t>
      </w:r>
    </w:p>
    <w:p w:rsidR="006D5F94" w:rsidRDefault="006D5F94" w:rsidP="006D5F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антикоррупционных мероприятий на муниципальной службе обеспечивается преимущественное использование кадрового резерва при приёме граждан на должности муниципальной службы и переводе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служащих.</w:t>
      </w:r>
    </w:p>
    <w:p w:rsidR="006D5F94" w:rsidRDefault="006D5F94" w:rsidP="006D5F94">
      <w:pPr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Отделом  по управлению муниципальным имуществом и земельными отношениями Управления по экономическому развитию и имущественным отношениям </w:t>
      </w:r>
      <w:r>
        <w:rPr>
          <w:rFonts w:ascii="Times New Roman" w:hAnsi="Times New Roman"/>
          <w:sz w:val="28"/>
        </w:rPr>
        <w:t xml:space="preserve"> Администрации района была продолжена реализация меропр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ятий по совершенствованию системы учета муниципального имущества и оценка эффективности его использования, осуществлению муниципального контроля.</w:t>
      </w:r>
    </w:p>
    <w:p w:rsidR="006D5F94" w:rsidRDefault="006D5F94" w:rsidP="006D5F9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Всеми органами Администрации района продолжалась  реализация мер, направленных на предупреждение, пресечение, выявление и устранение </w:t>
      </w:r>
      <w:r>
        <w:rPr>
          <w:rFonts w:ascii="Times New Roman" w:hAnsi="Times New Roman"/>
          <w:sz w:val="28"/>
        </w:rPr>
        <w:lastRenderedPageBreak/>
        <w:t>нарушений законодательства в сфере закупок, было обеспечено исключение предпосылок конфликта интересов муниципальных служащих.</w:t>
      </w:r>
    </w:p>
    <w:p w:rsidR="006D5F94" w:rsidRDefault="006D5F94" w:rsidP="006D5F94">
      <w:pPr>
        <w:ind w:firstLine="70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4"/>
        </w:rPr>
        <w:t>Комитетом Троицкого района Алтайского края по финансам, налоговой и кредитной политике</w:t>
      </w:r>
      <w:r>
        <w:rPr>
          <w:rFonts w:ascii="Times New Roman" w:hAnsi="Times New Roman"/>
          <w:sz w:val="28"/>
        </w:rPr>
        <w:t xml:space="preserve">  были обеспечены открытость и прозрачность бю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жетного процесса и бюджетной информации и велось информирование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щественности о выработке и приоритетах бюджетной политики, разработке проекта бюджета муниципального образования, контроле за исполнением бюджета муниципального образования через  проведение публичных слуш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ний, публикацию в газете «На земле Троицкой» и на официальном сайте 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министрации  Троицкого района.</w:t>
      </w:r>
      <w:proofErr w:type="gramEnd"/>
    </w:p>
    <w:p w:rsidR="006D5F94" w:rsidRDefault="006D5F94" w:rsidP="006D5F9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через официальный сайт Администр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ции Троицкого района обеспечен доступ граждан Троицкого района к и</w:t>
      </w:r>
      <w:r>
        <w:rPr>
          <w:rFonts w:ascii="Times New Roman" w:hAnsi="Times New Roman"/>
          <w:sz w:val="28"/>
          <w:szCs w:val="24"/>
        </w:rPr>
        <w:t>н</w:t>
      </w:r>
      <w:r>
        <w:rPr>
          <w:rFonts w:ascii="Times New Roman" w:hAnsi="Times New Roman"/>
          <w:sz w:val="28"/>
          <w:szCs w:val="24"/>
        </w:rPr>
        <w:t>формации о деятельности органов местного самоуправления Троицкого ра</w:t>
      </w:r>
      <w:r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>она.</w:t>
      </w:r>
    </w:p>
    <w:p w:rsidR="006D5F94" w:rsidRPr="001156BE" w:rsidRDefault="006D5F94" w:rsidP="006D5F9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ab/>
        <w:t>В образовательных учреждениях района также были проведены мер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приятия антикоррупционной направленности. В течение 1 полугодия 201</w:t>
      </w:r>
      <w:r w:rsidR="00BF042D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да была проведена организация систематического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получением, учетом, хранением, заполнением и порядком выдачи документов госуда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ственного образца об основном общем образовании. </w:t>
      </w:r>
    </w:p>
    <w:p w:rsidR="006D5F94" w:rsidRDefault="006D5F94" w:rsidP="006D5F94">
      <w:pPr>
        <w:tabs>
          <w:tab w:val="left" w:pos="96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течение 1 полугодия 201</w:t>
      </w:r>
      <w:r w:rsidR="00BF042D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года оказывалось содействие органам местного самоуправления Троицкого района в организации работы по прот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водействию коррупции, давались разъяснения по всем возникающим вопр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сам.</w:t>
      </w:r>
    </w:p>
    <w:p w:rsidR="006D5F94" w:rsidRDefault="006D5F94" w:rsidP="006D5F9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156BE">
        <w:rPr>
          <w:rFonts w:ascii="Times New Roman" w:hAnsi="Times New Roman" w:cs="Times New Roman"/>
          <w:sz w:val="28"/>
          <w:szCs w:val="28"/>
        </w:rPr>
        <w:t>Во исполнение подпункта 3 Указа Президента Российской Федерации от 29.06.2018 № 378 «О Национальном плане противодействии коррупции на 2018-2020 годы»</w:t>
      </w:r>
      <w:r>
        <w:rPr>
          <w:rFonts w:ascii="Times New Roman" w:hAnsi="Times New Roman" w:cs="Times New Roman"/>
          <w:sz w:val="28"/>
          <w:szCs w:val="28"/>
        </w:rPr>
        <w:t>, в Администрации Троицкого района было принято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  от 20.08.2018 № 572 «О внесении изменений в постановление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Троицкого района Алтайского края «Об утверждении плана противодействия коррупции в системе органов местного самоуправления муниципального образования Троицкий район Алтайского края на 2018-2020 годы».</w:t>
      </w:r>
      <w:proofErr w:type="gramEnd"/>
    </w:p>
    <w:p w:rsidR="006D5F94" w:rsidRDefault="006D5F94" w:rsidP="006D5F9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536B">
        <w:rPr>
          <w:rFonts w:ascii="Times New Roman" w:eastAsia="Times New Roman" w:hAnsi="Times New Roman" w:cs="Times New Roman"/>
          <w:sz w:val="28"/>
          <w:szCs w:val="28"/>
        </w:rPr>
        <w:t>Анкеты муниципальных служащих дополнены сведениями об их ро</w:t>
      </w:r>
      <w:r w:rsidRPr="00E5536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5536B">
        <w:rPr>
          <w:rFonts w:ascii="Times New Roman" w:eastAsia="Times New Roman" w:hAnsi="Times New Roman" w:cs="Times New Roman"/>
          <w:sz w:val="28"/>
          <w:szCs w:val="28"/>
        </w:rPr>
        <w:t>ственниках и свойственниках в целях выявления возможного конфликта и</w:t>
      </w:r>
      <w:r w:rsidRPr="00E5536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5536B">
        <w:rPr>
          <w:rFonts w:ascii="Times New Roman" w:eastAsia="Times New Roman" w:hAnsi="Times New Roman" w:cs="Times New Roman"/>
          <w:sz w:val="28"/>
          <w:szCs w:val="28"/>
        </w:rPr>
        <w:lastRenderedPageBreak/>
        <w:t>тересов.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36B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управление делами за 9 месяцев 201</w:t>
      </w:r>
      <w:r w:rsidR="00BF042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поступило </w:t>
      </w:r>
      <w:r w:rsidR="00BF042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домлений муниципальных служащих Администрации района в связи с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полнением иной оплачиваемой работы. </w:t>
      </w:r>
      <w:r w:rsidR="00BF042D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1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</w:t>
      </w:r>
      <w:r w:rsidR="00BF042D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сии по соблюдению требований к служебному поведению муниципальных служащих Администрации района и урегулированию конфликта интересов</w:t>
      </w:r>
      <w:r w:rsidR="00BF042D">
        <w:rPr>
          <w:rFonts w:ascii="Times New Roman" w:eastAsia="Times New Roman" w:hAnsi="Times New Roman" w:cs="Times New Roman"/>
          <w:sz w:val="28"/>
          <w:szCs w:val="28"/>
        </w:rPr>
        <w:t xml:space="preserve"> в связи с поступлением заявления от муниципального служащего.</w:t>
      </w:r>
    </w:p>
    <w:p w:rsidR="006D5F94" w:rsidRDefault="006D5F94" w:rsidP="006D5F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Фактов коррупционных правонарушений и конфликта интересов со стороны муниципальных  служащих Администрации района за отчетный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риод не было. Сообщения о коррупционном поведении муниципальных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жащих в Администрацию района не поступали.</w:t>
      </w:r>
    </w:p>
    <w:p w:rsidR="006D5F94" w:rsidRDefault="006D5F94" w:rsidP="006D5F9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D5F94" w:rsidRPr="00E5536B" w:rsidRDefault="006D5F94" w:rsidP="00BF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Администрации района            </w:t>
      </w:r>
      <w:r w:rsidR="00BF042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Смолякова</w:t>
      </w:r>
      <w:proofErr w:type="spellEnd"/>
    </w:p>
    <w:p w:rsidR="006D5F94" w:rsidRPr="00E5536B" w:rsidRDefault="006D5F94" w:rsidP="006D5F94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</w:rPr>
      </w:pPr>
    </w:p>
    <w:p w:rsidR="006D5F94" w:rsidRDefault="006D5F94" w:rsidP="006D5F94"/>
    <w:p w:rsidR="006D5F94" w:rsidRDefault="006D5F94" w:rsidP="006D5F94"/>
    <w:p w:rsidR="00230CC9" w:rsidRDefault="00230CC9"/>
    <w:sectPr w:rsidR="00230C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1A" w:rsidRDefault="00015C1A">
      <w:pPr>
        <w:spacing w:after="0" w:line="240" w:lineRule="auto"/>
      </w:pPr>
      <w:r>
        <w:separator/>
      </w:r>
    </w:p>
  </w:endnote>
  <w:endnote w:type="continuationSeparator" w:id="0">
    <w:p w:rsidR="00015C1A" w:rsidRDefault="0001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1A" w:rsidRDefault="00015C1A">
      <w:pPr>
        <w:spacing w:after="0" w:line="240" w:lineRule="auto"/>
      </w:pPr>
      <w:r>
        <w:separator/>
      </w:r>
    </w:p>
  </w:footnote>
  <w:footnote w:type="continuationSeparator" w:id="0">
    <w:p w:rsidR="00015C1A" w:rsidRDefault="0001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169459"/>
      <w:docPartObj>
        <w:docPartGallery w:val="Page Numbers (Top of Page)"/>
        <w:docPartUnique/>
      </w:docPartObj>
    </w:sdtPr>
    <w:sdtEndPr/>
    <w:sdtContent>
      <w:p w:rsidR="00AC78F7" w:rsidRDefault="008B27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42D">
          <w:rPr>
            <w:noProof/>
          </w:rPr>
          <w:t>4</w:t>
        </w:r>
        <w:r>
          <w:fldChar w:fldCharType="end"/>
        </w:r>
      </w:p>
    </w:sdtContent>
  </w:sdt>
  <w:p w:rsidR="00AC78F7" w:rsidRDefault="00015C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94"/>
    <w:rsid w:val="00015C1A"/>
    <w:rsid w:val="00143101"/>
    <w:rsid w:val="00230CC9"/>
    <w:rsid w:val="006D5F94"/>
    <w:rsid w:val="008B2737"/>
    <w:rsid w:val="00B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94"/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F94"/>
    <w:rPr>
      <w:rFonts w:eastAsiaTheme="minorEastAsia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94"/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F94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Смолякова</dc:creator>
  <cp:lastModifiedBy>Смолякова</cp:lastModifiedBy>
  <cp:revision>3</cp:revision>
  <cp:lastPrinted>2019-11-08T00:36:00Z</cp:lastPrinted>
  <dcterms:created xsi:type="dcterms:W3CDTF">2019-11-06T08:29:00Z</dcterms:created>
  <dcterms:modified xsi:type="dcterms:W3CDTF">2019-11-08T00:37:00Z</dcterms:modified>
</cp:coreProperties>
</file>